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45" w:rsidRPr="001B4B81" w:rsidRDefault="003D0745" w:rsidP="003D0745">
      <w:pPr>
        <w:jc w:val="right"/>
        <w:rPr>
          <w:rStyle w:val="a3"/>
          <w:rFonts w:ascii="Times New Roman" w:hAnsi="Times New Roman" w:cs="Times New Roman"/>
          <w:b w:val="0"/>
        </w:rPr>
      </w:pPr>
    </w:p>
    <w:tbl>
      <w:tblPr>
        <w:tblStyle w:val="a7"/>
        <w:tblpPr w:leftFromText="180" w:rightFromText="180" w:vertAnchor="text" w:horzAnchor="margin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D0745">
        <w:tc>
          <w:tcPr>
            <w:tcW w:w="4785" w:type="dxa"/>
          </w:tcPr>
          <w:p w:rsidR="003D0745" w:rsidRDefault="003D0745"/>
        </w:tc>
        <w:tc>
          <w:tcPr>
            <w:tcW w:w="4786" w:type="dxa"/>
            <w:hideMark/>
          </w:tcPr>
          <w:p w:rsidR="003D0745" w:rsidRDefault="003D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приказом директора</w:t>
            </w:r>
          </w:p>
          <w:p w:rsidR="003D0745" w:rsidRDefault="003D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ГБОУ СО «Верхнетагильский центр психолого-педагогической, медицинской и социальной помощи» </w:t>
            </w:r>
          </w:p>
          <w:p w:rsidR="003D0745" w:rsidRDefault="003D0745" w:rsidP="003D0745">
            <w:pPr>
              <w:rPr>
                <w:rFonts w:ascii="Times New Roman" w:hAnsi="Times New Roman" w:cs="Times New Roman"/>
              </w:rPr>
            </w:pPr>
          </w:p>
        </w:tc>
      </w:tr>
    </w:tbl>
    <w:p w:rsidR="003D0745" w:rsidRDefault="003D0745" w:rsidP="003D0745"/>
    <w:p w:rsidR="003D0745" w:rsidRDefault="003D0745" w:rsidP="003D0745">
      <w:pPr>
        <w:spacing w:line="240" w:lineRule="auto"/>
        <w:jc w:val="right"/>
      </w:pPr>
    </w:p>
    <w:p w:rsidR="003D0745" w:rsidRDefault="003D0745" w:rsidP="003D0745">
      <w:pPr>
        <w:spacing w:line="240" w:lineRule="auto"/>
        <w:jc w:val="right"/>
      </w:pPr>
    </w:p>
    <w:p w:rsidR="003D0745" w:rsidRDefault="003D0745" w:rsidP="003D07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</w:t>
      </w:r>
    </w:p>
    <w:p w:rsidR="003D0745" w:rsidRPr="008B3F15" w:rsidRDefault="00C36A5F" w:rsidP="003D0745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72416">
        <w:rPr>
          <w:rFonts w:ascii="Times New Roman" w:hAnsi="Times New Roman" w:cs="Times New Roman"/>
          <w:b/>
          <w:bCs/>
          <w:sz w:val="28"/>
          <w:szCs w:val="28"/>
        </w:rPr>
        <w:t>чителей – логопедов М</w:t>
      </w:r>
      <w:r w:rsidR="008B3F1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72416">
        <w:rPr>
          <w:rFonts w:ascii="Times New Roman" w:hAnsi="Times New Roman" w:cs="Times New Roman"/>
          <w:b/>
          <w:bCs/>
          <w:sz w:val="28"/>
          <w:szCs w:val="28"/>
        </w:rPr>
        <w:t xml:space="preserve"> Верхний Тагил, Кировградского М</w:t>
      </w:r>
      <w:r w:rsidR="008B3F15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3D0745" w:rsidRDefault="003D0745" w:rsidP="003D0745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6C65D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C65D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3D0745" w:rsidRDefault="003D0745" w:rsidP="003D07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45" w:rsidRPr="00CD440A" w:rsidRDefault="003D0745" w:rsidP="003D0745">
      <w:pPr>
        <w:rPr>
          <w:b/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 xml:space="preserve">Тема работы методического объединения </w:t>
      </w:r>
      <w:r w:rsidR="008B3F15">
        <w:rPr>
          <w:rFonts w:ascii="Times New Roman" w:hAnsi="Times New Roman" w:cs="Times New Roman"/>
          <w:b/>
          <w:sz w:val="24"/>
          <w:szCs w:val="24"/>
        </w:rPr>
        <w:t>учителей-логопедов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416">
        <w:rPr>
          <w:rFonts w:ascii="Times New Roman" w:hAnsi="Times New Roman" w:cs="Times New Roman"/>
          <w:b/>
          <w:sz w:val="24"/>
          <w:szCs w:val="24"/>
        </w:rPr>
        <w:t>М</w:t>
      </w:r>
      <w:r w:rsidR="008B3F15">
        <w:rPr>
          <w:rFonts w:ascii="Times New Roman" w:hAnsi="Times New Roman" w:cs="Times New Roman"/>
          <w:b/>
          <w:sz w:val="24"/>
          <w:szCs w:val="24"/>
        </w:rPr>
        <w:t>О</w:t>
      </w:r>
      <w:r w:rsidR="00572416">
        <w:rPr>
          <w:rFonts w:ascii="Times New Roman" w:hAnsi="Times New Roman" w:cs="Times New Roman"/>
          <w:b/>
          <w:sz w:val="24"/>
          <w:szCs w:val="24"/>
        </w:rPr>
        <w:t xml:space="preserve"> Верхний Тагил, Кировградского М</w:t>
      </w:r>
      <w:r w:rsidR="008B3F15">
        <w:rPr>
          <w:rFonts w:ascii="Times New Roman" w:hAnsi="Times New Roman" w:cs="Times New Roman"/>
          <w:b/>
          <w:sz w:val="24"/>
          <w:szCs w:val="24"/>
        </w:rPr>
        <w:t>О</w:t>
      </w:r>
      <w:r w:rsidRPr="00CD440A">
        <w:rPr>
          <w:rFonts w:ascii="Times New Roman" w:hAnsi="Times New Roman" w:cs="Times New Roman"/>
          <w:b/>
          <w:sz w:val="24"/>
          <w:szCs w:val="24"/>
        </w:rPr>
        <w:t>:</w:t>
      </w:r>
    </w:p>
    <w:p w:rsidR="003D0745" w:rsidRDefault="003D0745" w:rsidP="00572416">
      <w:pPr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CD44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C65D6">
        <w:rPr>
          <w:rFonts w:ascii="Times New Roman" w:hAnsi="Times New Roman" w:cs="Times New Roman"/>
          <w:color w:val="000000"/>
          <w:sz w:val="24"/>
          <w:szCs w:val="24"/>
        </w:rPr>
        <w:t>Профессионально-личностный рост учителя-логопеда, как одно из основных условий обеспечения качества коррекционного образования в условиях ФГОС</w:t>
      </w:r>
      <w:r w:rsidRPr="00CD440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C65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2416" w:rsidRPr="00CD440A" w:rsidRDefault="00572416" w:rsidP="00572416">
      <w:pPr>
        <w:spacing w:before="120" w:after="120"/>
        <w:rPr>
          <w:sz w:val="24"/>
          <w:szCs w:val="24"/>
        </w:rPr>
      </w:pPr>
    </w:p>
    <w:p w:rsidR="00912FC4" w:rsidRDefault="003D0745" w:rsidP="0057241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Цель:</w:t>
      </w:r>
      <w:r w:rsidRPr="00CD440A">
        <w:rPr>
          <w:rFonts w:ascii="Times New Roman" w:hAnsi="Times New Roman" w:cs="Times New Roman"/>
          <w:sz w:val="24"/>
          <w:szCs w:val="24"/>
        </w:rPr>
        <w:t xml:space="preserve"> </w:t>
      </w:r>
      <w:r w:rsidR="006C65D6">
        <w:rPr>
          <w:rFonts w:ascii="Times New Roman" w:hAnsi="Times New Roman" w:cs="Times New Roman"/>
          <w:sz w:val="24"/>
          <w:szCs w:val="24"/>
        </w:rPr>
        <w:t xml:space="preserve">Совершенствование содержания работы </w:t>
      </w:r>
      <w:r w:rsidR="00572416">
        <w:rPr>
          <w:rFonts w:ascii="Times New Roman" w:hAnsi="Times New Roman" w:cs="Times New Roman"/>
          <w:sz w:val="24"/>
          <w:szCs w:val="24"/>
        </w:rPr>
        <w:t xml:space="preserve">методического объединения </w:t>
      </w:r>
      <w:r w:rsidR="006C65D6">
        <w:rPr>
          <w:rFonts w:ascii="Times New Roman" w:hAnsi="Times New Roman" w:cs="Times New Roman"/>
          <w:sz w:val="24"/>
          <w:szCs w:val="24"/>
        </w:rPr>
        <w:t>учителей-логопедов в вопросах диагностической, коррекционно-развивающей работы с обучающимися, внедрение лучших традиционных и инновационных образцов коррекционно-педагогического сопровождения и развития творческого потенциала специалистов</w:t>
      </w:r>
      <w:r w:rsidR="00912FC4">
        <w:rPr>
          <w:rFonts w:ascii="Times New Roman" w:hAnsi="Times New Roman" w:cs="Times New Roman"/>
          <w:sz w:val="24"/>
          <w:szCs w:val="24"/>
        </w:rPr>
        <w:t>.</w:t>
      </w:r>
      <w:r w:rsidRPr="00CD4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416" w:rsidRDefault="00572416" w:rsidP="00572416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D0745" w:rsidRPr="00CD440A" w:rsidRDefault="003D0745" w:rsidP="00572416">
      <w:pPr>
        <w:spacing w:before="120" w:after="120"/>
        <w:rPr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D440A">
        <w:rPr>
          <w:rFonts w:ascii="Times New Roman" w:hAnsi="Times New Roman" w:cs="Times New Roman"/>
          <w:sz w:val="24"/>
          <w:szCs w:val="24"/>
        </w:rPr>
        <w:t xml:space="preserve"> МО </w:t>
      </w:r>
      <w:r w:rsidR="008B3F15">
        <w:rPr>
          <w:rFonts w:ascii="Times New Roman" w:hAnsi="Times New Roman" w:cs="Times New Roman"/>
          <w:sz w:val="24"/>
          <w:szCs w:val="24"/>
        </w:rPr>
        <w:t>учителей-логопедов</w:t>
      </w:r>
      <w:r w:rsidRPr="00CD440A">
        <w:rPr>
          <w:rFonts w:ascii="Times New Roman" w:hAnsi="Times New Roman" w:cs="Times New Roman"/>
          <w:sz w:val="24"/>
          <w:szCs w:val="24"/>
        </w:rPr>
        <w:t>:</w:t>
      </w:r>
    </w:p>
    <w:p w:rsidR="006C65D6" w:rsidRPr="006205F0" w:rsidRDefault="006C65D6" w:rsidP="00572416">
      <w:pPr>
        <w:pStyle w:val="a6"/>
        <w:numPr>
          <w:ilvl w:val="0"/>
          <w:numId w:val="9"/>
        </w:numPr>
        <w:shd w:val="clear" w:color="auto" w:fill="FFFFFF"/>
        <w:suppressAutoHyphens w:val="0"/>
        <w:spacing w:before="120" w:after="120"/>
        <w:contextualSpacing w:val="0"/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</w:pPr>
      <w:r w:rsidRPr="006205F0"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  <w:t>Содействовать профессиональному росту и самореализации;</w:t>
      </w:r>
    </w:p>
    <w:p w:rsidR="006205F0" w:rsidRPr="006205F0" w:rsidRDefault="006205F0" w:rsidP="00572416">
      <w:pPr>
        <w:pStyle w:val="a6"/>
        <w:numPr>
          <w:ilvl w:val="0"/>
          <w:numId w:val="9"/>
        </w:numPr>
        <w:shd w:val="clear" w:color="auto" w:fill="FFFFFF"/>
        <w:suppressAutoHyphens w:val="0"/>
        <w:spacing w:before="120" w:after="120"/>
        <w:contextualSpacing w:val="0"/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</w:pPr>
      <w:r w:rsidRPr="006205F0"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  <w:t>Внедрять новые образовательные технологии и разработки в образовательное пространство, представлять практические результаты деятельности, обобщать, систематизировать и распространять профессиональный опыт учителей - ло</w:t>
      </w:r>
      <w:r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  <w:t>гопедов</w:t>
      </w:r>
      <w:r w:rsidRPr="006205F0"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  <w:t>;</w:t>
      </w:r>
    </w:p>
    <w:p w:rsidR="006205F0" w:rsidRPr="006205F0" w:rsidRDefault="006205F0" w:rsidP="00572416">
      <w:pPr>
        <w:pStyle w:val="a6"/>
        <w:numPr>
          <w:ilvl w:val="0"/>
          <w:numId w:val="9"/>
        </w:numPr>
        <w:shd w:val="clear" w:color="auto" w:fill="FFFFFF"/>
        <w:suppressAutoHyphens w:val="0"/>
        <w:spacing w:before="120" w:after="120"/>
        <w:contextualSpacing w:val="0"/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</w:pPr>
      <w:r w:rsidRPr="006205F0"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  <w:t>Оказывать методическую помощь молодым специалистам по вопросам логопедического сопровождения образовательного процесса;</w:t>
      </w:r>
    </w:p>
    <w:p w:rsidR="006205F0" w:rsidRPr="006205F0" w:rsidRDefault="006205F0" w:rsidP="00572416">
      <w:pPr>
        <w:pStyle w:val="a6"/>
        <w:numPr>
          <w:ilvl w:val="0"/>
          <w:numId w:val="9"/>
        </w:numPr>
        <w:shd w:val="clear" w:color="auto" w:fill="FFFFFF"/>
        <w:suppressAutoHyphens w:val="0"/>
        <w:spacing w:before="120" w:after="120"/>
        <w:contextualSpacing w:val="0"/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</w:pPr>
      <w:r w:rsidRPr="006205F0"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  <w:t>Оказывать профессиональную поддержку по основным направлениям профессиональной деятельности;</w:t>
      </w:r>
    </w:p>
    <w:p w:rsidR="006205F0" w:rsidRPr="006205F0" w:rsidRDefault="006205F0" w:rsidP="00572416">
      <w:pPr>
        <w:pStyle w:val="a6"/>
        <w:numPr>
          <w:ilvl w:val="0"/>
          <w:numId w:val="9"/>
        </w:numPr>
        <w:shd w:val="clear" w:color="auto" w:fill="FFFFFF"/>
        <w:suppressAutoHyphens w:val="0"/>
        <w:spacing w:before="120" w:after="120"/>
        <w:contextualSpacing w:val="0"/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</w:pPr>
      <w:r w:rsidRPr="006205F0"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  <w:t>Организовать пространство для коллективного творчества педагогов, готовности к активным действиям через обмен опытом между коллегами;</w:t>
      </w:r>
    </w:p>
    <w:p w:rsidR="006205F0" w:rsidRDefault="006205F0" w:rsidP="00572416">
      <w:pPr>
        <w:pStyle w:val="a6"/>
        <w:numPr>
          <w:ilvl w:val="0"/>
          <w:numId w:val="9"/>
        </w:numPr>
        <w:shd w:val="clear" w:color="auto" w:fill="FFFFFF"/>
        <w:suppressAutoHyphens w:val="0"/>
        <w:spacing w:before="120" w:after="120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205F0">
        <w:rPr>
          <w:rFonts w:ascii="Times New Roman" w:hAnsi="Times New Roman" w:cs="Times New Roman"/>
          <w:color w:val="1A1A1A"/>
          <w:kern w:val="0"/>
          <w:sz w:val="24"/>
          <w:szCs w:val="24"/>
          <w:lang w:eastAsia="ru-RU"/>
        </w:rPr>
        <w:t xml:space="preserve"> </w:t>
      </w:r>
      <w:r w:rsidR="003D261D" w:rsidRPr="006205F0">
        <w:rPr>
          <w:rFonts w:ascii="Times New Roman" w:hAnsi="Times New Roman" w:cs="Times New Roman"/>
          <w:sz w:val="24"/>
          <w:szCs w:val="24"/>
        </w:rPr>
        <w:t>Разрабатывать методические и дидактические материалы, рекомендации, применяемые в образовательном и воспитательном процессе</w:t>
      </w:r>
      <w:r w:rsidR="000E58C5" w:rsidRPr="006205F0">
        <w:rPr>
          <w:rFonts w:ascii="Times New Roman" w:hAnsi="Times New Roman" w:cs="Times New Roman"/>
          <w:sz w:val="24"/>
          <w:szCs w:val="24"/>
        </w:rPr>
        <w:t>.</w:t>
      </w:r>
    </w:p>
    <w:p w:rsidR="000E58C5" w:rsidRPr="006205F0" w:rsidRDefault="000E58C5" w:rsidP="00572416">
      <w:pPr>
        <w:pStyle w:val="a6"/>
        <w:numPr>
          <w:ilvl w:val="0"/>
          <w:numId w:val="9"/>
        </w:numPr>
        <w:shd w:val="clear" w:color="auto" w:fill="FFFFFF"/>
        <w:suppressAutoHyphens w:val="0"/>
        <w:spacing w:before="120" w:after="120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205F0">
        <w:rPr>
          <w:rFonts w:ascii="Times New Roman" w:hAnsi="Times New Roman" w:cs="Times New Roman"/>
          <w:sz w:val="24"/>
          <w:szCs w:val="24"/>
        </w:rPr>
        <w:t>Распространить коррекционный опыт работы посредством публикаций в педагогических, коррекционных сборниках, Интернет-ресурсах и т.п.</w:t>
      </w:r>
    </w:p>
    <w:p w:rsidR="000E58C5" w:rsidRPr="006205F0" w:rsidRDefault="000E58C5" w:rsidP="00572416">
      <w:pPr>
        <w:pStyle w:val="1"/>
        <w:suppressAutoHyphens w:val="0"/>
        <w:spacing w:before="120" w:after="120" w:line="276" w:lineRule="auto"/>
        <w:ind w:left="862"/>
      </w:pPr>
    </w:p>
    <w:p w:rsidR="003D0745" w:rsidRDefault="003D0745" w:rsidP="006205F0">
      <w:pPr>
        <w:suppressAutoHyphens w:val="0"/>
        <w:spacing w:after="160" w:line="259" w:lineRule="auto"/>
        <w:contextualSpacing w:val="0"/>
      </w:pPr>
      <w:r w:rsidRPr="006205F0">
        <w:rPr>
          <w:rFonts w:ascii="Times New Roman" w:hAnsi="Times New Roman" w:cs="Times New Roman"/>
          <w:sz w:val="24"/>
          <w:szCs w:val="24"/>
        </w:rPr>
        <w:br w:type="page"/>
      </w:r>
    </w:p>
    <w:p w:rsidR="00572416" w:rsidRDefault="00572416" w:rsidP="003D07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2416" w:rsidRDefault="00572416" w:rsidP="003D07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0745" w:rsidRDefault="003D0745" w:rsidP="003D0745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Направления работы</w:t>
      </w:r>
    </w:p>
    <w:p w:rsidR="003D0745" w:rsidRDefault="003D0745" w:rsidP="003D0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clear" w:pos="0"/>
        </w:tabs>
        <w:suppressAutoHyphens w:val="0"/>
        <w:spacing w:before="0" w:after="0"/>
        <w:ind w:left="0" w:firstLine="284"/>
      </w:pPr>
      <w:r>
        <w:t>Аналитическая деятельность:</w:t>
      </w:r>
    </w:p>
    <w:p w:rsidR="003D0745" w:rsidRDefault="003D0745" w:rsidP="003D0745">
      <w:pPr>
        <w:pStyle w:val="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Анализ методической деятельности за 202</w:t>
      </w:r>
      <w:r w:rsidR="006205F0">
        <w:t xml:space="preserve">5 </w:t>
      </w:r>
      <w:r>
        <w:t>-</w:t>
      </w:r>
      <w:r w:rsidR="006205F0">
        <w:t xml:space="preserve"> </w:t>
      </w:r>
      <w:r>
        <w:t>202</w:t>
      </w:r>
      <w:r w:rsidR="006205F0">
        <w:t>6</w:t>
      </w:r>
      <w:r>
        <w:t xml:space="preserve"> уч. год и планирование на предстоящий учебный год.</w:t>
      </w:r>
    </w:p>
    <w:p w:rsidR="003D0745" w:rsidRDefault="003D0745" w:rsidP="003D0745">
      <w:pPr>
        <w:pStyle w:val="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Анализ проведенных открытых коррекционно-развивающих занятий, мастер-классов.</w:t>
      </w:r>
    </w:p>
    <w:p w:rsidR="003D0745" w:rsidRDefault="003D0745" w:rsidP="003D0745">
      <w:pPr>
        <w:pStyle w:val="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Изучение направлений деятельности</w:t>
      </w:r>
      <w:r w:rsidR="000E58C5">
        <w:t xml:space="preserve"> </w:t>
      </w:r>
      <w:r w:rsidR="00912FAC">
        <w:t>учителей-логопедов</w:t>
      </w:r>
      <w:r>
        <w:t xml:space="preserve"> по самообразованию.</w:t>
      </w:r>
    </w:p>
    <w:p w:rsidR="003D0745" w:rsidRDefault="003D0745" w:rsidP="003D0745">
      <w:pPr>
        <w:pStyle w:val="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Анализ работ</w:t>
      </w:r>
      <w:r w:rsidR="00912FC4">
        <w:t>ы педагогов с целью оказания им</w:t>
      </w:r>
      <w:r>
        <w:t xml:space="preserve"> методической помощи.</w:t>
      </w:r>
    </w:p>
    <w:p w:rsidR="003D0745" w:rsidRDefault="003D0745" w:rsidP="003D0745">
      <w:pPr>
        <w:tabs>
          <w:tab w:val="num" w:pos="142"/>
          <w:tab w:val="left" w:pos="851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pacing w:before="0" w:after="0"/>
        <w:ind w:left="0" w:firstLine="284"/>
      </w:pPr>
      <w:r>
        <w:t>Информационная деятельность:</w:t>
      </w:r>
    </w:p>
    <w:p w:rsidR="003D0745" w:rsidRDefault="003D0745" w:rsidP="00912FC4">
      <w:pPr>
        <w:pStyle w:val="1"/>
        <w:numPr>
          <w:ilvl w:val="0"/>
          <w:numId w:val="4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Участие в вебинарах, конференциях, мастер-классах, семинарах.</w:t>
      </w:r>
    </w:p>
    <w:p w:rsidR="003D0745" w:rsidRDefault="003D0745" w:rsidP="003D0745">
      <w:pPr>
        <w:pStyle w:val="1"/>
        <w:numPr>
          <w:ilvl w:val="0"/>
          <w:numId w:val="4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 xml:space="preserve">Изучение и внедрение современных </w:t>
      </w:r>
      <w:r w:rsidR="00912FAC">
        <w:t>коррекционных</w:t>
      </w:r>
      <w:r>
        <w:t xml:space="preserve"> технологий в практику.</w:t>
      </w:r>
    </w:p>
    <w:p w:rsidR="003D0745" w:rsidRDefault="003D0745" w:rsidP="003D0745">
      <w:pPr>
        <w:pStyle w:val="1"/>
        <w:tabs>
          <w:tab w:val="num" w:pos="142"/>
          <w:tab w:val="left" w:pos="851"/>
        </w:tabs>
        <w:suppressAutoHyphens w:val="0"/>
        <w:spacing w:before="0" w:after="0"/>
        <w:ind w:firstLine="284"/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pacing w:before="0" w:after="0"/>
        <w:ind w:left="0" w:firstLine="284"/>
      </w:pPr>
      <w:r>
        <w:t>Консультативная деятельность</w:t>
      </w:r>
    </w:p>
    <w:p w:rsidR="003D0745" w:rsidRPr="00CD440A" w:rsidRDefault="003D0745" w:rsidP="003D0745">
      <w:pPr>
        <w:pStyle w:val="1"/>
        <w:numPr>
          <w:ilvl w:val="0"/>
          <w:numId w:val="6"/>
        </w:numPr>
        <w:tabs>
          <w:tab w:val="num" w:pos="142"/>
          <w:tab w:val="left" w:pos="851"/>
        </w:tabs>
        <w:spacing w:before="0" w:after="0"/>
        <w:ind w:left="0" w:firstLine="284"/>
      </w:pPr>
      <w:r>
        <w:rPr>
          <w:color w:val="000000"/>
        </w:rPr>
        <w:t>Оказание консультативной и</w:t>
      </w:r>
      <w:r w:rsidRPr="003B4E1E">
        <w:rPr>
          <w:color w:val="000000"/>
        </w:rPr>
        <w:t xml:space="preserve"> практической помощи педагогам</w:t>
      </w:r>
      <w:r w:rsidR="00912FC4">
        <w:rPr>
          <w:color w:val="000000"/>
        </w:rPr>
        <w:t xml:space="preserve"> и родителям.</w:t>
      </w:r>
    </w:p>
    <w:p w:rsidR="003D0745" w:rsidRDefault="003D0745" w:rsidP="003D0745">
      <w:pPr>
        <w:pStyle w:val="1"/>
        <w:tabs>
          <w:tab w:val="num" w:pos="142"/>
          <w:tab w:val="left" w:pos="851"/>
        </w:tabs>
        <w:spacing w:before="0" w:after="0"/>
        <w:ind w:firstLine="284"/>
      </w:pPr>
    </w:p>
    <w:p w:rsidR="003D0745" w:rsidRPr="00927BC0" w:rsidRDefault="003D0745" w:rsidP="003D0745">
      <w:pPr>
        <w:pStyle w:val="1"/>
        <w:numPr>
          <w:ilvl w:val="0"/>
          <w:numId w:val="2"/>
        </w:numPr>
        <w:tabs>
          <w:tab w:val="clear" w:pos="0"/>
          <w:tab w:val="left" w:pos="851"/>
        </w:tabs>
        <w:spacing w:before="0" w:after="0"/>
        <w:ind w:left="0" w:firstLine="284"/>
      </w:pPr>
      <w:r w:rsidRPr="00927BC0">
        <w:t>Диагностическая работа</w:t>
      </w:r>
    </w:p>
    <w:p w:rsidR="003D0745" w:rsidRPr="00927BC0" w:rsidRDefault="003D0745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0" w:firstLine="284"/>
      </w:pPr>
      <w:r>
        <w:t xml:space="preserve">Анализ используемых диагностических материалов и их корректировка. </w:t>
      </w:r>
    </w:p>
    <w:p w:rsidR="003D0745" w:rsidRDefault="003D0745" w:rsidP="003D0745">
      <w:pPr>
        <w:pStyle w:val="1"/>
        <w:tabs>
          <w:tab w:val="left" w:pos="851"/>
        </w:tabs>
        <w:spacing w:before="0" w:after="0"/>
        <w:ind w:firstLine="284"/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clear" w:pos="0"/>
          <w:tab w:val="left" w:pos="851"/>
        </w:tabs>
        <w:spacing w:before="0" w:after="0"/>
        <w:ind w:left="0" w:firstLine="284"/>
      </w:pPr>
      <w:r>
        <w:t>Просветительская деятельность</w:t>
      </w:r>
    </w:p>
    <w:p w:rsidR="003D0745" w:rsidRDefault="003D0745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0" w:firstLine="284"/>
      </w:pPr>
      <w:r w:rsidRPr="003426B3">
        <w:t>Распространение буклетов для родителей по вопросам развития, воспитания и о</w:t>
      </w:r>
      <w:r w:rsidR="00912FC4">
        <w:t>бучения детей.</w:t>
      </w:r>
    </w:p>
    <w:p w:rsidR="003D0745" w:rsidRDefault="003D0745" w:rsidP="003D0745">
      <w:pPr>
        <w:pStyle w:val="1"/>
        <w:tabs>
          <w:tab w:val="left" w:pos="851"/>
        </w:tabs>
        <w:spacing w:before="0" w:after="0"/>
        <w:ind w:left="284"/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left" w:pos="851"/>
        </w:tabs>
        <w:spacing w:before="0" w:after="0"/>
        <w:ind w:left="426" w:hanging="142"/>
      </w:pPr>
      <w:r>
        <w:t>Распространение педагогического опыта</w:t>
      </w:r>
    </w:p>
    <w:p w:rsidR="003D0745" w:rsidRDefault="003D0745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Проведение открытых занятий, мастер-классов</w:t>
      </w:r>
    </w:p>
    <w:p w:rsidR="003D0745" w:rsidRDefault="00912FC4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Взаимоп</w:t>
      </w:r>
      <w:r w:rsidR="003D0745">
        <w:t>осещение открытых занятий, мастер-классов</w:t>
      </w:r>
    </w:p>
    <w:p w:rsidR="00912FC4" w:rsidRDefault="00912FC4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Публикация статей в педагогических изданиях</w:t>
      </w:r>
    </w:p>
    <w:p w:rsidR="00912FC4" w:rsidRDefault="00EE5D8C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Участие в конкурсах п</w:t>
      </w:r>
      <w:r w:rsidR="00912FAC">
        <w:t>рофессионального</w:t>
      </w:r>
      <w:r>
        <w:t xml:space="preserve"> мастерства</w:t>
      </w:r>
    </w:p>
    <w:p w:rsidR="003D0745" w:rsidRDefault="00EE5D8C" w:rsidP="00EE5D8C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Выступления на семинарах, вебинарах, мастер-классах, круглых столах, конференциях.</w:t>
      </w:r>
    </w:p>
    <w:p w:rsidR="00EE5D8C" w:rsidRDefault="00EE5D8C" w:rsidP="00EE5D8C">
      <w:pPr>
        <w:pStyle w:val="1"/>
        <w:tabs>
          <w:tab w:val="left" w:pos="851"/>
        </w:tabs>
        <w:spacing w:before="0" w:after="0"/>
        <w:ind w:left="426"/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left" w:pos="851"/>
        </w:tabs>
        <w:spacing w:before="0" w:after="0"/>
      </w:pPr>
      <w:r>
        <w:t>Самообразование педагогов</w:t>
      </w:r>
    </w:p>
    <w:p w:rsidR="003D0745" w:rsidRDefault="003D0745" w:rsidP="003D0745">
      <w:pPr>
        <w:pStyle w:val="1"/>
        <w:numPr>
          <w:ilvl w:val="0"/>
          <w:numId w:val="7"/>
        </w:numPr>
        <w:tabs>
          <w:tab w:val="left" w:pos="851"/>
        </w:tabs>
        <w:spacing w:before="0" w:after="0"/>
        <w:ind w:left="709"/>
      </w:pPr>
      <w:r>
        <w:t xml:space="preserve">Изучение литературы, передового опыты по теме самообразования </w:t>
      </w:r>
      <w:r w:rsidR="00912FAC">
        <w:t>учителя-логопеда.</w:t>
      </w:r>
    </w:p>
    <w:p w:rsidR="003D0745" w:rsidRDefault="003D0745" w:rsidP="003D0745">
      <w:pPr>
        <w:pStyle w:val="1"/>
        <w:numPr>
          <w:ilvl w:val="0"/>
          <w:numId w:val="7"/>
        </w:numPr>
        <w:tabs>
          <w:tab w:val="left" w:pos="851"/>
        </w:tabs>
        <w:spacing w:before="0" w:after="0"/>
        <w:ind w:left="709"/>
      </w:pPr>
      <w:r>
        <w:t>Представление (защита) тем по самообразованию</w:t>
      </w:r>
    </w:p>
    <w:p w:rsidR="00912FC4" w:rsidRDefault="00912FC4" w:rsidP="003D0745">
      <w:pPr>
        <w:pStyle w:val="1"/>
        <w:numPr>
          <w:ilvl w:val="0"/>
          <w:numId w:val="7"/>
        </w:numPr>
        <w:tabs>
          <w:tab w:val="left" w:pos="851"/>
        </w:tabs>
        <w:spacing w:before="0" w:after="0"/>
        <w:ind w:left="709"/>
      </w:pPr>
      <w:r>
        <w:t>Прохождение курсов повышения квалификации.</w:t>
      </w:r>
    </w:p>
    <w:p w:rsidR="003D0745" w:rsidRDefault="003D0745" w:rsidP="003D0745">
      <w:pPr>
        <w:tabs>
          <w:tab w:val="left" w:pos="851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D0745" w:rsidRDefault="003D0745" w:rsidP="003D0745">
      <w:pPr>
        <w:suppressAutoHyphens w:val="0"/>
        <w:spacing w:after="160" w:line="259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D0745" w:rsidRDefault="003D0745" w:rsidP="003D0745">
      <w:pPr>
        <w:tabs>
          <w:tab w:val="left" w:pos="1134"/>
        </w:tabs>
        <w:spacing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Организационные формы работы</w:t>
      </w:r>
    </w:p>
    <w:p w:rsidR="003D0745" w:rsidRDefault="003D0745" w:rsidP="006205F0">
      <w:pPr>
        <w:pStyle w:val="1"/>
        <w:numPr>
          <w:ilvl w:val="0"/>
          <w:numId w:val="5"/>
        </w:numPr>
        <w:tabs>
          <w:tab w:val="left" w:pos="1134"/>
        </w:tabs>
        <w:suppressAutoHyphens w:val="0"/>
        <w:spacing w:before="120" w:after="120"/>
        <w:ind w:left="0" w:firstLine="709"/>
      </w:pPr>
      <w:r>
        <w:t>Заседания методического объединения.</w:t>
      </w:r>
    </w:p>
    <w:p w:rsidR="003D0745" w:rsidRDefault="003D0745" w:rsidP="006205F0">
      <w:pPr>
        <w:pStyle w:val="1"/>
        <w:numPr>
          <w:ilvl w:val="0"/>
          <w:numId w:val="5"/>
        </w:numPr>
        <w:tabs>
          <w:tab w:val="left" w:pos="1134"/>
        </w:tabs>
        <w:suppressAutoHyphens w:val="0"/>
        <w:spacing w:before="120" w:after="120"/>
        <w:ind w:left="0" w:firstLine="709"/>
      </w:pPr>
      <w:r>
        <w:t xml:space="preserve">Индивидуальные консультации </w:t>
      </w:r>
      <w:r w:rsidR="00572416">
        <w:t>учителей-логопедов</w:t>
      </w:r>
      <w:r>
        <w:t xml:space="preserve"> по вопросам организации коррекционно-развивающей деятельности.</w:t>
      </w:r>
    </w:p>
    <w:p w:rsidR="003D0745" w:rsidRDefault="003D0745" w:rsidP="006205F0">
      <w:pPr>
        <w:pStyle w:val="1"/>
        <w:numPr>
          <w:ilvl w:val="0"/>
          <w:numId w:val="5"/>
        </w:numPr>
        <w:tabs>
          <w:tab w:val="left" w:pos="1134"/>
        </w:tabs>
        <w:suppressAutoHyphens w:val="0"/>
        <w:spacing w:before="120" w:after="120"/>
        <w:ind w:left="0" w:firstLine="709"/>
      </w:pPr>
      <w:r>
        <w:t>Выступления учителей</w:t>
      </w:r>
      <w:r w:rsidR="00572416">
        <w:t xml:space="preserve"> - логопедов </w:t>
      </w:r>
      <w:r>
        <w:t xml:space="preserve"> на заседаниях  методического объединения,</w:t>
      </w:r>
      <w:r>
        <w:rPr>
          <w:color w:val="000000"/>
        </w:rPr>
        <w:t xml:space="preserve"> практико-ориентированных с</w:t>
      </w:r>
      <w:r w:rsidR="00572416">
        <w:rPr>
          <w:color w:val="000000"/>
        </w:rPr>
        <w:t xml:space="preserve">еминарах, </w:t>
      </w:r>
      <w:proofErr w:type="spellStart"/>
      <w:r w:rsidR="00572416">
        <w:rPr>
          <w:color w:val="000000"/>
        </w:rPr>
        <w:t>вебинарах</w:t>
      </w:r>
      <w:proofErr w:type="spellEnd"/>
      <w:r>
        <w:rPr>
          <w:color w:val="000000"/>
        </w:rPr>
        <w:t>.</w:t>
      </w:r>
    </w:p>
    <w:p w:rsidR="003D0745" w:rsidRDefault="003D0745" w:rsidP="003D0745">
      <w:pPr>
        <w:pStyle w:val="1"/>
        <w:tabs>
          <w:tab w:val="left" w:pos="1134"/>
        </w:tabs>
        <w:suppressAutoHyphens w:val="0"/>
        <w:spacing w:before="0" w:after="0"/>
        <w:rPr>
          <w:color w:val="000000"/>
        </w:rPr>
      </w:pPr>
    </w:p>
    <w:tbl>
      <w:tblPr>
        <w:tblW w:w="5338" w:type="pct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0"/>
        <w:gridCol w:w="2801"/>
        <w:gridCol w:w="3810"/>
        <w:gridCol w:w="2334"/>
      </w:tblGrid>
      <w:tr w:rsidR="003D0745" w:rsidRPr="003426B3" w:rsidTr="003D0745">
        <w:trPr>
          <w:trHeight w:val="644"/>
        </w:trPr>
        <w:tc>
          <w:tcPr>
            <w:tcW w:w="561" w:type="pct"/>
            <w:shd w:val="clear" w:color="auto" w:fill="FFFFFF"/>
            <w:vAlign w:val="center"/>
          </w:tcPr>
          <w:p w:rsidR="003D0745" w:rsidRPr="003426B3" w:rsidRDefault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263" w:type="pct"/>
            <w:shd w:val="clear" w:color="auto" w:fill="FFFFFF"/>
            <w:vAlign w:val="center"/>
          </w:tcPr>
          <w:p w:rsidR="003D0745" w:rsidRPr="003426B3" w:rsidRDefault="003D0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МО, тема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3D0745" w:rsidRPr="003426B3" w:rsidRDefault="003D0745" w:rsidP="0054118E">
            <w:pPr>
              <w:spacing w:line="240" w:lineRule="auto"/>
              <w:ind w:left="13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202" w:type="pct"/>
            <w:shd w:val="clear" w:color="auto" w:fill="FFFFFF"/>
            <w:vAlign w:val="center"/>
          </w:tcPr>
          <w:p w:rsidR="003D0745" w:rsidRPr="003426B3" w:rsidRDefault="003D0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151D3" w:rsidRPr="003426B3" w:rsidTr="003D0745">
        <w:trPr>
          <w:trHeight w:val="444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:rsidR="008151D3" w:rsidRPr="003426B3" w:rsidRDefault="008151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:rsidR="008151D3" w:rsidRPr="003426B3" w:rsidRDefault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№1</w:t>
            </w:r>
          </w:p>
          <w:p w:rsidR="00564B76" w:rsidRPr="00572416" w:rsidRDefault="008151D3" w:rsidP="00572416">
            <w:pPr>
              <w:ind w:left="129"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 «</w:t>
            </w:r>
            <w:r w:rsidR="009517DE" w:rsidRPr="00572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связной речи у детей с ЗПР</w:t>
            </w:r>
            <w:r w:rsidR="00572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151D3" w:rsidRPr="003426B3" w:rsidRDefault="008151D3" w:rsidP="005724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8151D3" w:rsidRPr="003426B3" w:rsidRDefault="008151D3" w:rsidP="00020485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0485" w:rsidRPr="006F0097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 МО учителей-логопедов ГО Верхний Тагил, Кировградского ГО на</w:t>
            </w:r>
            <w:r w:rsidR="00020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2025–2026 </w:t>
            </w:r>
            <w:proofErr w:type="spellStart"/>
            <w:r w:rsidR="00020485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  <w:r w:rsidR="000204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2" w:type="pct"/>
            <w:shd w:val="clear" w:color="auto" w:fill="FFFFFF"/>
          </w:tcPr>
          <w:p w:rsidR="008151D3" w:rsidRPr="003426B3" w:rsidRDefault="0078357A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МО: </w:t>
            </w:r>
            <w:proofErr w:type="spellStart"/>
            <w:r w:rsidR="00020485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="0002048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0485" w:rsidRPr="003426B3" w:rsidTr="003D0745">
        <w:trPr>
          <w:trHeight w:val="444"/>
        </w:trPr>
        <w:tc>
          <w:tcPr>
            <w:tcW w:w="561" w:type="pct"/>
            <w:vMerge/>
            <w:shd w:val="clear" w:color="auto" w:fill="FFFFFF"/>
            <w:vAlign w:val="center"/>
          </w:tcPr>
          <w:p w:rsidR="00020485" w:rsidRDefault="000204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020485" w:rsidRPr="003426B3" w:rsidRDefault="000204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020485" w:rsidRPr="003426B3" w:rsidRDefault="00020485" w:rsidP="00572416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Особенности развития связной речи у детей с ЗПР</w:t>
            </w:r>
          </w:p>
        </w:tc>
        <w:tc>
          <w:tcPr>
            <w:tcW w:w="1202" w:type="pct"/>
            <w:shd w:val="clear" w:color="auto" w:fill="FFFFFF"/>
          </w:tcPr>
          <w:p w:rsidR="00020485" w:rsidRDefault="00020485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151D3" w:rsidRPr="003426B3" w:rsidTr="00D24FFC">
        <w:trPr>
          <w:trHeight w:val="343"/>
        </w:trPr>
        <w:tc>
          <w:tcPr>
            <w:tcW w:w="561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8151D3" w:rsidRPr="003426B3" w:rsidRDefault="00020485" w:rsidP="00572416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51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логопеда по развитию связной речи у дошкольников с ЗПР</w:t>
            </w:r>
          </w:p>
        </w:tc>
        <w:tc>
          <w:tcPr>
            <w:tcW w:w="1202" w:type="pct"/>
            <w:shd w:val="clear" w:color="auto" w:fill="FFFFFF"/>
          </w:tcPr>
          <w:p w:rsidR="008151D3" w:rsidRPr="003426B3" w:rsidRDefault="00020485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Н.Н.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1D3" w:rsidRPr="003426B3" w:rsidTr="00D24FFC">
        <w:trPr>
          <w:trHeight w:val="343"/>
        </w:trPr>
        <w:tc>
          <w:tcPr>
            <w:tcW w:w="561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8151D3" w:rsidRDefault="00020485" w:rsidP="00572416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51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логопеда по развитию связной речи у младших школьников с ЗПР   </w:t>
            </w:r>
          </w:p>
        </w:tc>
        <w:tc>
          <w:tcPr>
            <w:tcW w:w="1202" w:type="pct"/>
            <w:shd w:val="clear" w:color="auto" w:fill="FFFFFF"/>
          </w:tcPr>
          <w:p w:rsidR="008151D3" w:rsidRPr="003426B3" w:rsidRDefault="00020485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Лизунова А.В.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0485" w:rsidRPr="003426B3" w:rsidTr="00D24FFC">
        <w:trPr>
          <w:trHeight w:val="343"/>
        </w:trPr>
        <w:tc>
          <w:tcPr>
            <w:tcW w:w="561" w:type="pct"/>
            <w:vMerge/>
            <w:shd w:val="clear" w:color="auto" w:fill="FFFFFF"/>
            <w:vAlign w:val="center"/>
          </w:tcPr>
          <w:p w:rsidR="00020485" w:rsidRPr="003426B3" w:rsidRDefault="00020485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020485" w:rsidRPr="003426B3" w:rsidRDefault="00020485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020485" w:rsidRDefault="00020485" w:rsidP="00572416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Развитие связной речи посредством игровых пособий и настольных игр</w:t>
            </w:r>
          </w:p>
        </w:tc>
        <w:tc>
          <w:tcPr>
            <w:tcW w:w="1202" w:type="pct"/>
            <w:shd w:val="clear" w:color="auto" w:fill="FFFFFF"/>
          </w:tcPr>
          <w:p w:rsidR="00020485" w:rsidRDefault="0078357A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Заявившиеся учителя</w:t>
            </w:r>
            <w:r w:rsidR="00020485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МО</w:t>
            </w:r>
          </w:p>
        </w:tc>
      </w:tr>
      <w:tr w:rsidR="008151D3" w:rsidRPr="003426B3" w:rsidTr="00D24FFC">
        <w:trPr>
          <w:trHeight w:val="343"/>
        </w:trPr>
        <w:tc>
          <w:tcPr>
            <w:tcW w:w="561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8151D3" w:rsidRDefault="00020485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51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51D3" w:rsidRPr="003426B3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202" w:type="pct"/>
            <w:shd w:val="clear" w:color="auto" w:fill="FFFFFF"/>
          </w:tcPr>
          <w:p w:rsidR="008151D3" w:rsidRPr="003426B3" w:rsidRDefault="00020485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учителя-логопеды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68C" w:rsidRPr="003426B3" w:rsidTr="003D0745">
        <w:trPr>
          <w:trHeight w:val="439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№ </w:t>
            </w:r>
            <w:r w:rsidR="00572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64B76" w:rsidRPr="00572416" w:rsidRDefault="005D768C" w:rsidP="00572416">
            <w:pPr>
              <w:ind w:left="129" w:right="16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 </w:t>
            </w:r>
            <w:r w:rsidR="006F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9517DE" w:rsidRPr="00572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фонематических процессов у детей дошкольного /младшего школьного возраста с ОНР</w:t>
            </w:r>
            <w:r w:rsidR="00572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D768C" w:rsidRPr="003426B3" w:rsidRDefault="005D768C" w:rsidP="006C63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5D768C" w:rsidRPr="004A3F92" w:rsidRDefault="00572416" w:rsidP="0054118E">
            <w:pPr>
              <w:pStyle w:val="a6"/>
              <w:numPr>
                <w:ilvl w:val="1"/>
                <w:numId w:val="2"/>
              </w:numPr>
              <w:tabs>
                <w:tab w:val="clear" w:pos="1440"/>
                <w:tab w:val="left" w:pos="280"/>
              </w:tabs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формирования фонематических процессов у детей с ОНР</w:t>
            </w:r>
          </w:p>
        </w:tc>
        <w:tc>
          <w:tcPr>
            <w:tcW w:w="1202" w:type="pct"/>
            <w:shd w:val="clear" w:color="auto" w:fill="FFFFFF"/>
          </w:tcPr>
          <w:p w:rsidR="005D768C" w:rsidRPr="003426B3" w:rsidRDefault="00C56DF6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68C" w:rsidRPr="003426B3">
        <w:trPr>
          <w:trHeight w:val="352"/>
        </w:trPr>
        <w:tc>
          <w:tcPr>
            <w:tcW w:w="561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/>
          </w:tcPr>
          <w:p w:rsidR="005D768C" w:rsidRPr="0054118E" w:rsidRDefault="009517DE" w:rsidP="0054118E">
            <w:pPr>
              <w:pStyle w:val="a6"/>
              <w:numPr>
                <w:ilvl w:val="1"/>
                <w:numId w:val="2"/>
              </w:numPr>
              <w:tabs>
                <w:tab w:val="clear" w:pos="1440"/>
                <w:tab w:val="left" w:pos="280"/>
              </w:tabs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над фонематическими процессами у детей с ОНР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C56DF6" w:rsidRDefault="00C56DF6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5D768C" w:rsidRPr="003426B3" w:rsidRDefault="00C56DF6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Р.Н.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68C" w:rsidRPr="003426B3">
        <w:trPr>
          <w:trHeight w:val="352"/>
        </w:trPr>
        <w:tc>
          <w:tcPr>
            <w:tcW w:w="561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/>
          </w:tcPr>
          <w:p w:rsidR="005D768C" w:rsidRPr="0054118E" w:rsidRDefault="00C56DF6" w:rsidP="0054118E">
            <w:pPr>
              <w:pStyle w:val="a6"/>
              <w:numPr>
                <w:ilvl w:val="1"/>
                <w:numId w:val="2"/>
              </w:numPr>
              <w:tabs>
                <w:tab w:val="clear" w:pos="1440"/>
                <w:tab w:val="left" w:pos="280"/>
              </w:tabs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фонематических процессов у детей дошкольного возраста 6-7 лет с ОНР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5D768C" w:rsidRDefault="0078357A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Заявившиеся учителя</w:t>
            </w:r>
            <w:r w:rsidR="00C56DF6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МО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6DF6" w:rsidRPr="003426B3">
        <w:trPr>
          <w:trHeight w:val="352"/>
        </w:trPr>
        <w:tc>
          <w:tcPr>
            <w:tcW w:w="561" w:type="pct"/>
            <w:vMerge/>
            <w:shd w:val="clear" w:color="auto" w:fill="FFFFFF"/>
            <w:vAlign w:val="center"/>
          </w:tcPr>
          <w:p w:rsidR="00C56DF6" w:rsidRPr="003426B3" w:rsidRDefault="00C56DF6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C56DF6" w:rsidRPr="003426B3" w:rsidRDefault="00C56DF6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/>
          </w:tcPr>
          <w:p w:rsidR="00C56DF6" w:rsidRDefault="00C56DF6" w:rsidP="0054118E">
            <w:pPr>
              <w:pStyle w:val="a6"/>
              <w:numPr>
                <w:ilvl w:val="1"/>
                <w:numId w:val="2"/>
              </w:numPr>
              <w:tabs>
                <w:tab w:val="clear" w:pos="1440"/>
                <w:tab w:val="left" w:pos="280"/>
              </w:tabs>
              <w:spacing w:line="240" w:lineRule="auto"/>
              <w:ind w:left="139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фонематических процессов у детей младшего школьного возраста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C56DF6" w:rsidRDefault="00C56DF6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Петровых И.В.</w:t>
            </w:r>
          </w:p>
        </w:tc>
      </w:tr>
      <w:tr w:rsidR="005D768C" w:rsidRPr="003426B3">
        <w:trPr>
          <w:trHeight w:val="352"/>
        </w:trPr>
        <w:tc>
          <w:tcPr>
            <w:tcW w:w="561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/>
          </w:tcPr>
          <w:p w:rsidR="005D768C" w:rsidRDefault="00E65765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9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54118E">
              <w:rPr>
                <w:rFonts w:ascii="Times New Roman" w:hAnsi="Times New Roman" w:cs="Times New Roman"/>
                <w:sz w:val="24"/>
                <w:szCs w:val="24"/>
              </w:rPr>
              <w:t>. Разное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5D768C" w:rsidRDefault="00C56DF6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68C" w:rsidRPr="003426B3" w:rsidTr="00D24FFC">
        <w:trPr>
          <w:trHeight w:val="382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№ </w:t>
            </w:r>
            <w:r w:rsidR="00572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5D768C" w:rsidRPr="00CD440A" w:rsidRDefault="005D768C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0E5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54118E" w:rsidRPr="00541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572416" w:rsidRPr="00572416">
              <w:rPr>
                <w:rFonts w:ascii="Times New Roman" w:hAnsi="Times New Roman" w:cs="Times New Roman"/>
                <w:b/>
                <w:color w:val="000000"/>
              </w:rPr>
              <w:t>Заикание. Преодоление нарушений темпо-ритмической  и интонационной стороны речи</w:t>
            </w:r>
            <w:r w:rsidR="00CF2554" w:rsidRPr="00541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74" w:type="pct"/>
            <w:shd w:val="clear" w:color="auto" w:fill="FFFFFF"/>
          </w:tcPr>
          <w:p w:rsidR="005D768C" w:rsidRPr="0054118E" w:rsidRDefault="009517DE" w:rsidP="0054118E">
            <w:pPr>
              <w:pStyle w:val="a6"/>
              <w:numPr>
                <w:ilvl w:val="2"/>
                <w:numId w:val="2"/>
              </w:numPr>
              <w:tabs>
                <w:tab w:val="clear" w:pos="2160"/>
                <w:tab w:val="num" w:pos="-3"/>
              </w:tabs>
              <w:spacing w:line="240" w:lineRule="auto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нарушений темпо-ритмической и интонационной стороны речи. Игры и упражнения, способствующие формированию темпо-ритмической стороны речи. 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C56DF6" w:rsidRDefault="00C56DF6" w:rsidP="00C56D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Врач-невролог: Фомина М.А.;</w:t>
            </w:r>
          </w:p>
          <w:p w:rsidR="00C56DF6" w:rsidRDefault="00C56DF6" w:rsidP="00C56D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8C" w:rsidRDefault="00C56DF6" w:rsidP="00C56D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Сырвачева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C56DF6" w:rsidRPr="003426B3" w:rsidRDefault="00C56DF6" w:rsidP="00C56D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заявившиеся учителя-логопеды</w:t>
            </w:r>
            <w:r w:rsidR="0078357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5D768C" w:rsidRPr="003426B3" w:rsidTr="003D0745">
        <w:trPr>
          <w:trHeight w:val="20"/>
        </w:trPr>
        <w:tc>
          <w:tcPr>
            <w:tcW w:w="561" w:type="pct"/>
            <w:vMerge/>
            <w:shd w:val="clear" w:color="auto" w:fill="FFFFFF"/>
          </w:tcPr>
          <w:p w:rsidR="005D768C" w:rsidRPr="003426B3" w:rsidRDefault="005D768C" w:rsidP="003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</w:tcPr>
          <w:p w:rsidR="005D768C" w:rsidRPr="003426B3" w:rsidRDefault="005D768C" w:rsidP="003D07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5D768C" w:rsidRPr="009517DE" w:rsidRDefault="009517DE" w:rsidP="00256DD0">
            <w:pPr>
              <w:pStyle w:val="a6"/>
              <w:numPr>
                <w:ilvl w:val="2"/>
                <w:numId w:val="2"/>
              </w:numPr>
              <w:tabs>
                <w:tab w:val="clear" w:pos="2160"/>
                <w:tab w:val="num" w:pos="139"/>
              </w:tabs>
              <w:spacing w:line="240" w:lineRule="auto"/>
              <w:ind w:left="13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17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CFF"/>
              </w:rPr>
              <w:t>Система и технологии коррекционной работы по преодолению заикания</w:t>
            </w:r>
          </w:p>
        </w:tc>
        <w:tc>
          <w:tcPr>
            <w:tcW w:w="1202" w:type="pct"/>
            <w:shd w:val="clear" w:color="auto" w:fill="FFFFFF"/>
          </w:tcPr>
          <w:p w:rsidR="005D768C" w:rsidRPr="003426B3" w:rsidRDefault="00E65765" w:rsidP="00572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DF6">
              <w:rPr>
                <w:rFonts w:ascii="Times New Roman" w:hAnsi="Times New Roman" w:cs="Times New Roman"/>
                <w:sz w:val="24"/>
                <w:szCs w:val="24"/>
              </w:rPr>
              <w:t>Сырвачева</w:t>
            </w:r>
            <w:proofErr w:type="spellEnd"/>
            <w:r w:rsidR="00C56DF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F77B8" w:rsidRPr="003426B3" w:rsidTr="003D0745">
        <w:trPr>
          <w:trHeight w:val="20"/>
        </w:trPr>
        <w:tc>
          <w:tcPr>
            <w:tcW w:w="561" w:type="pct"/>
            <w:vMerge/>
            <w:shd w:val="clear" w:color="auto" w:fill="FFFFFF"/>
          </w:tcPr>
          <w:p w:rsidR="001F77B8" w:rsidRPr="003426B3" w:rsidRDefault="001F77B8" w:rsidP="003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</w:tcPr>
          <w:p w:rsidR="001F77B8" w:rsidRPr="003426B3" w:rsidRDefault="001F77B8" w:rsidP="003D07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1F77B8" w:rsidRPr="00092AC0" w:rsidRDefault="00092AC0" w:rsidP="00092AC0">
            <w:pPr>
              <w:tabs>
                <w:tab w:val="num" w:pos="13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Разное</w:t>
            </w:r>
          </w:p>
        </w:tc>
        <w:tc>
          <w:tcPr>
            <w:tcW w:w="1202" w:type="pct"/>
            <w:shd w:val="clear" w:color="auto" w:fill="FFFFFF"/>
          </w:tcPr>
          <w:p w:rsidR="001F77B8" w:rsidRDefault="00044540" w:rsidP="00C56D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24FFC" w:rsidRPr="003426B3" w:rsidTr="00D24FFC">
        <w:trPr>
          <w:trHeight w:val="828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:rsidR="00D24FFC" w:rsidRPr="00D24FFC" w:rsidRDefault="00D24FFC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F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:rsidR="00D24FFC" w:rsidRPr="003426B3" w:rsidRDefault="00572416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 4</w:t>
            </w:r>
          </w:p>
          <w:p w:rsidR="00D24FFC" w:rsidRPr="003426B3" w:rsidRDefault="00D24FFC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="00092AC0" w:rsidRPr="00092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«Мастерская логопедических идей в коррекционно-развивающей работе специалистов»</w:t>
            </w:r>
          </w:p>
        </w:tc>
        <w:tc>
          <w:tcPr>
            <w:tcW w:w="1974" w:type="pct"/>
            <w:shd w:val="clear" w:color="auto" w:fill="FFFFFF"/>
          </w:tcPr>
          <w:p w:rsidR="00D24FFC" w:rsidRDefault="00EE5D8C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6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AC0">
              <w:rPr>
                <w:rFonts w:ascii="Times New Roman" w:hAnsi="Times New Roman" w:cs="Times New Roman"/>
                <w:sz w:val="24"/>
                <w:szCs w:val="24"/>
              </w:rPr>
              <w:t>Мастер-классы учителей -логопедов</w:t>
            </w:r>
          </w:p>
        </w:tc>
        <w:tc>
          <w:tcPr>
            <w:tcW w:w="1202" w:type="pct"/>
            <w:shd w:val="clear" w:color="auto" w:fill="FFFFFF"/>
          </w:tcPr>
          <w:p w:rsidR="00D24FFC" w:rsidRDefault="00C56DF6" w:rsidP="00C56D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  <w:r w:rsidR="0004454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44540" w:rsidRPr="003426B3" w:rsidTr="00D24FFC">
        <w:trPr>
          <w:trHeight w:val="828"/>
        </w:trPr>
        <w:tc>
          <w:tcPr>
            <w:tcW w:w="561" w:type="pct"/>
            <w:vMerge/>
            <w:shd w:val="clear" w:color="auto" w:fill="FFFFFF"/>
            <w:vAlign w:val="center"/>
          </w:tcPr>
          <w:p w:rsidR="00044540" w:rsidRPr="00D24FFC" w:rsidRDefault="00044540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044540" w:rsidRDefault="00044540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044540" w:rsidRDefault="00044540" w:rsidP="00044540">
            <w:pPr>
              <w:spacing w:line="240" w:lineRule="auto"/>
              <w:ind w:left="170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   Подведение итогов конкурса.</w:t>
            </w:r>
          </w:p>
        </w:tc>
        <w:tc>
          <w:tcPr>
            <w:tcW w:w="1202" w:type="pct"/>
            <w:shd w:val="clear" w:color="auto" w:fill="FFFFFF"/>
          </w:tcPr>
          <w:p w:rsidR="00044540" w:rsidRDefault="00044540" w:rsidP="00C56D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конкурсная комиссия</w:t>
            </w:r>
          </w:p>
        </w:tc>
      </w:tr>
      <w:tr w:rsidR="00044540" w:rsidRPr="003426B3" w:rsidTr="00D24FFC">
        <w:trPr>
          <w:trHeight w:val="828"/>
        </w:trPr>
        <w:tc>
          <w:tcPr>
            <w:tcW w:w="561" w:type="pct"/>
            <w:vMerge/>
            <w:shd w:val="clear" w:color="auto" w:fill="FFFFFF"/>
            <w:vAlign w:val="center"/>
          </w:tcPr>
          <w:p w:rsidR="00044540" w:rsidRPr="00D24FFC" w:rsidRDefault="00044540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044540" w:rsidRDefault="00044540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044540" w:rsidRPr="00044540" w:rsidRDefault="00044540" w:rsidP="00044540">
            <w:pPr>
              <w:pStyle w:val="a6"/>
              <w:numPr>
                <w:ilvl w:val="2"/>
                <w:numId w:val="2"/>
              </w:numPr>
              <w:tabs>
                <w:tab w:val="clear" w:pos="2160"/>
                <w:tab w:val="num" w:pos="28"/>
              </w:tabs>
              <w:spacing w:line="240" w:lineRule="auto"/>
              <w:ind w:left="0" w:firstLin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Награждение.</w:t>
            </w:r>
          </w:p>
        </w:tc>
        <w:tc>
          <w:tcPr>
            <w:tcW w:w="1202" w:type="pct"/>
            <w:shd w:val="clear" w:color="auto" w:fill="FFFFFF"/>
          </w:tcPr>
          <w:p w:rsidR="00044540" w:rsidRDefault="00044540" w:rsidP="00C56D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конкурсная комиссия</w:t>
            </w:r>
          </w:p>
        </w:tc>
      </w:tr>
      <w:tr w:rsidR="00D24FFC" w:rsidRPr="003426B3" w:rsidTr="003D0745">
        <w:trPr>
          <w:trHeight w:val="828"/>
        </w:trPr>
        <w:tc>
          <w:tcPr>
            <w:tcW w:w="561" w:type="pct"/>
            <w:vMerge/>
            <w:shd w:val="clear" w:color="auto" w:fill="FFFFFF"/>
          </w:tcPr>
          <w:p w:rsidR="00D24FFC" w:rsidRPr="00D24FFC" w:rsidRDefault="00D24FFC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</w:tcPr>
          <w:p w:rsidR="00D24FFC" w:rsidRDefault="00D24FFC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D24FFC" w:rsidRDefault="00EE294E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4FFC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  <w:tc>
          <w:tcPr>
            <w:tcW w:w="1202" w:type="pct"/>
            <w:shd w:val="clear" w:color="auto" w:fill="FFFFFF"/>
          </w:tcPr>
          <w:p w:rsidR="00D24FFC" w:rsidRDefault="00044540" w:rsidP="000445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учителя-логопеды</w:t>
            </w:r>
          </w:p>
        </w:tc>
      </w:tr>
    </w:tbl>
    <w:p w:rsidR="003D0745" w:rsidRDefault="003D0745" w:rsidP="003D0745">
      <w:pPr>
        <w:pStyle w:val="a4"/>
        <w:rPr>
          <w:rFonts w:ascii="Times New Roman" w:hAnsi="Times New Roman" w:cs="Times New Roman"/>
        </w:rPr>
      </w:pPr>
    </w:p>
    <w:sectPr w:rsidR="003D0745" w:rsidSect="007569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3A2D6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222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942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382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102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542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262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4084ECF"/>
    <w:multiLevelType w:val="hybridMultilevel"/>
    <w:tmpl w:val="231645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267D83"/>
    <w:multiLevelType w:val="hybridMultilevel"/>
    <w:tmpl w:val="B6BAA3F0"/>
    <w:lvl w:ilvl="0" w:tplc="CA98A5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8D7432D"/>
    <w:multiLevelType w:val="hybridMultilevel"/>
    <w:tmpl w:val="C75A56D4"/>
    <w:lvl w:ilvl="0" w:tplc="8D14B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B2FA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2A6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EA1A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A47A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BA4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3E7D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080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424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AD80508"/>
    <w:multiLevelType w:val="hybridMultilevel"/>
    <w:tmpl w:val="73701C98"/>
    <w:lvl w:ilvl="0" w:tplc="6BC4D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8ADE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7C46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47D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CE4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43E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2656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7E81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4A06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3F86FB5"/>
    <w:multiLevelType w:val="hybridMultilevel"/>
    <w:tmpl w:val="8116B0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C6277A"/>
    <w:multiLevelType w:val="hybridMultilevel"/>
    <w:tmpl w:val="58448FD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BB8"/>
    <w:rsid w:val="00020485"/>
    <w:rsid w:val="00043123"/>
    <w:rsid w:val="00044540"/>
    <w:rsid w:val="00092AC0"/>
    <w:rsid w:val="00097B65"/>
    <w:rsid w:val="000E58C5"/>
    <w:rsid w:val="001F1ECB"/>
    <w:rsid w:val="001F77B8"/>
    <w:rsid w:val="00256DD0"/>
    <w:rsid w:val="003054C8"/>
    <w:rsid w:val="00322BB8"/>
    <w:rsid w:val="003D0745"/>
    <w:rsid w:val="003D261D"/>
    <w:rsid w:val="004866FF"/>
    <w:rsid w:val="0054118E"/>
    <w:rsid w:val="00564B76"/>
    <w:rsid w:val="00572416"/>
    <w:rsid w:val="005D768C"/>
    <w:rsid w:val="005F1B5A"/>
    <w:rsid w:val="006205F0"/>
    <w:rsid w:val="006C631C"/>
    <w:rsid w:val="006C65D6"/>
    <w:rsid w:val="006F1DF6"/>
    <w:rsid w:val="00711BF9"/>
    <w:rsid w:val="00720FA5"/>
    <w:rsid w:val="007569D1"/>
    <w:rsid w:val="0078357A"/>
    <w:rsid w:val="007A1EE8"/>
    <w:rsid w:val="007F44BB"/>
    <w:rsid w:val="008151D3"/>
    <w:rsid w:val="008B3F15"/>
    <w:rsid w:val="008E4C95"/>
    <w:rsid w:val="00907B44"/>
    <w:rsid w:val="00912FAC"/>
    <w:rsid w:val="00912FC4"/>
    <w:rsid w:val="009517DE"/>
    <w:rsid w:val="00A150FC"/>
    <w:rsid w:val="00A5445A"/>
    <w:rsid w:val="00A62C52"/>
    <w:rsid w:val="00B11A7C"/>
    <w:rsid w:val="00B477FC"/>
    <w:rsid w:val="00B70833"/>
    <w:rsid w:val="00C21C7D"/>
    <w:rsid w:val="00C36A5F"/>
    <w:rsid w:val="00C56DF6"/>
    <w:rsid w:val="00CF2554"/>
    <w:rsid w:val="00D24FFC"/>
    <w:rsid w:val="00D74055"/>
    <w:rsid w:val="00E65765"/>
    <w:rsid w:val="00EB5313"/>
    <w:rsid w:val="00EE294E"/>
    <w:rsid w:val="00EE5D8C"/>
    <w:rsid w:val="00F36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7041"/>
  <w15:docId w15:val="{C718E4B4-A8D8-4D66-9B5F-776EA0FD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45"/>
    <w:pPr>
      <w:suppressAutoHyphens/>
      <w:spacing w:after="0" w:line="276" w:lineRule="auto"/>
      <w:contextualSpacing/>
      <w:jc w:val="both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0745"/>
    <w:rPr>
      <w:b/>
      <w:bCs/>
    </w:rPr>
  </w:style>
  <w:style w:type="paragraph" w:styleId="a4">
    <w:name w:val="Body Text"/>
    <w:basedOn w:val="a"/>
    <w:link w:val="a5"/>
    <w:rsid w:val="003D0745"/>
    <w:pPr>
      <w:spacing w:after="142" w:line="288" w:lineRule="auto"/>
    </w:pPr>
  </w:style>
  <w:style w:type="character" w:customStyle="1" w:styleId="a5">
    <w:name w:val="Основной текст Знак"/>
    <w:basedOn w:val="a0"/>
    <w:link w:val="a4"/>
    <w:rsid w:val="003D0745"/>
    <w:rPr>
      <w:rFonts w:ascii="Calibri" w:eastAsia="Times New Roman" w:hAnsi="Calibri" w:cs="Calibri"/>
      <w:color w:val="00000A"/>
      <w:kern w:val="1"/>
      <w:lang w:eastAsia="ar-SA"/>
    </w:rPr>
  </w:style>
  <w:style w:type="paragraph" w:customStyle="1" w:styleId="1">
    <w:name w:val="Абзац списка1"/>
    <w:basedOn w:val="a"/>
    <w:rsid w:val="003D0745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D0745"/>
    <w:pPr>
      <w:ind w:left="720"/>
    </w:pPr>
  </w:style>
  <w:style w:type="table" w:styleId="a7">
    <w:name w:val="Table Grid"/>
    <w:basedOn w:val="a1"/>
    <w:uiPriority w:val="39"/>
    <w:rsid w:val="003D07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4F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4FFC"/>
    <w:rPr>
      <w:rFonts w:ascii="Segoe UI" w:eastAsia="Times New Roman" w:hAnsi="Segoe UI" w:cs="Segoe UI"/>
      <w:color w:val="00000A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User</cp:lastModifiedBy>
  <cp:revision>12</cp:revision>
  <cp:lastPrinted>2025-05-28T09:59:00Z</cp:lastPrinted>
  <dcterms:created xsi:type="dcterms:W3CDTF">2024-08-14T12:44:00Z</dcterms:created>
  <dcterms:modified xsi:type="dcterms:W3CDTF">2025-12-22T09:56:00Z</dcterms:modified>
</cp:coreProperties>
</file>