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B6ED" w14:textId="77777777" w:rsidR="00496252" w:rsidRPr="0027458C" w:rsidRDefault="00496252" w:rsidP="00496252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7458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ИГРОВАЯ ДЕЯТЕЛЬНОСТЬ</w:t>
      </w:r>
    </w:p>
    <w:p w14:paraId="1E688947" w14:textId="77777777" w:rsidR="00496252" w:rsidRPr="00242246" w:rsidRDefault="00496252" w:rsidP="00274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54">
        <w:rPr>
          <w:rFonts w:ascii="Times New Roman" w:hAnsi="Times New Roman" w:cs="Times New Roman"/>
          <w:sz w:val="28"/>
          <w:szCs w:val="28"/>
        </w:rPr>
        <w:t>Игра является основным методом обучения. Играя, дети учатся применять свои знания и умения на практике, пользоваться ими в разных условиях.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D54">
        <w:rPr>
          <w:rFonts w:ascii="Times New Roman" w:hAnsi="Times New Roman" w:cs="Times New Roman"/>
          <w:sz w:val="28"/>
          <w:szCs w:val="28"/>
        </w:rPr>
        <w:t>Нередко игра служит поводом для сообщения новых знаний, для расширения кругозора.</w:t>
      </w:r>
    </w:p>
    <w:p w14:paraId="5E5CF2E9" w14:textId="77777777" w:rsidR="00720FA5" w:rsidRDefault="00720FA5"/>
    <w:p w14:paraId="6C7E14B3" w14:textId="77777777" w:rsidR="005623BC" w:rsidRDefault="005623BC"/>
    <w:p w14:paraId="0D7C53FB" w14:textId="77777777" w:rsidR="005623BC" w:rsidRDefault="005623BC"/>
    <w:p w14:paraId="471D2128" w14:textId="77777777" w:rsidR="009F7D54" w:rsidRDefault="009F7D54"/>
    <w:p w14:paraId="30CFAB40" w14:textId="77777777" w:rsidR="009F7D54" w:rsidRDefault="009F7D54"/>
    <w:p w14:paraId="7C41A274" w14:textId="77777777" w:rsidR="009F7D54" w:rsidRDefault="009F7D54"/>
    <w:p w14:paraId="573F8B68" w14:textId="77777777" w:rsidR="009F7D54" w:rsidRDefault="009F7D54"/>
    <w:p w14:paraId="4C311E89" w14:textId="77777777" w:rsidR="009F7D54" w:rsidRDefault="009F7D54"/>
    <w:p w14:paraId="07620804" w14:textId="77777777" w:rsidR="0027458C" w:rsidRDefault="0027458C"/>
    <w:p w14:paraId="09CEDB6D" w14:textId="77777777" w:rsidR="0027458C" w:rsidRDefault="0027458C"/>
    <w:p w14:paraId="120E1978" w14:textId="77777777" w:rsidR="0027458C" w:rsidRDefault="0027458C"/>
    <w:p w14:paraId="3FB89815" w14:textId="77777777" w:rsidR="0027458C" w:rsidRDefault="0027458C"/>
    <w:p w14:paraId="07407029" w14:textId="77777777" w:rsidR="0027458C" w:rsidRDefault="0027458C"/>
    <w:p w14:paraId="32807DCF" w14:textId="77777777" w:rsidR="0027458C" w:rsidRDefault="0027458C"/>
    <w:p w14:paraId="3EB18DF1" w14:textId="77777777" w:rsidR="0027458C" w:rsidRDefault="0027458C"/>
    <w:p w14:paraId="46399954" w14:textId="77777777" w:rsidR="0027458C" w:rsidRPr="00EC462D" w:rsidRDefault="0027458C" w:rsidP="0027458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62D">
        <w:rPr>
          <w:rFonts w:ascii="Times New Roman" w:hAnsi="Times New Roman" w:cs="Times New Roman"/>
          <w:b/>
          <w:bCs/>
          <w:sz w:val="24"/>
          <w:szCs w:val="24"/>
        </w:rPr>
        <w:t>Адрес: Свердловская обл., г. Верхний Тагил, ул.</w:t>
      </w:r>
    </w:p>
    <w:p w14:paraId="2ABBF5B2" w14:textId="77777777" w:rsidR="0027458C" w:rsidRPr="00EC462D" w:rsidRDefault="0027458C" w:rsidP="0027458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62D">
        <w:rPr>
          <w:rFonts w:ascii="Times New Roman" w:hAnsi="Times New Roman" w:cs="Times New Roman"/>
          <w:b/>
          <w:bCs/>
          <w:sz w:val="24"/>
          <w:szCs w:val="24"/>
        </w:rPr>
        <w:t>Островского 60.</w:t>
      </w:r>
    </w:p>
    <w:p w14:paraId="29485C73" w14:textId="07CD80C3" w:rsidR="009F7D54" w:rsidRPr="00EC462D" w:rsidRDefault="0027458C" w:rsidP="0027458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62D">
        <w:rPr>
          <w:rFonts w:ascii="Times New Roman" w:hAnsi="Times New Roman" w:cs="Times New Roman"/>
          <w:b/>
          <w:bCs/>
          <w:sz w:val="24"/>
          <w:szCs w:val="24"/>
        </w:rPr>
        <w:t>Тел.: 8 (962) 314-39-87, 8 (34357) 2-36-02</w:t>
      </w:r>
    </w:p>
    <w:p w14:paraId="23C3128E" w14:textId="77777777" w:rsidR="005623BC" w:rsidRDefault="005623BC" w:rsidP="005623B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88270267"/>
      <w:r w:rsidRPr="00B575B9">
        <w:rPr>
          <w:noProof/>
        </w:rPr>
        <w:drawing>
          <wp:anchor distT="0" distB="0" distL="114300" distR="114300" simplePos="0" relativeHeight="251659264" behindDoc="1" locked="0" layoutInCell="1" allowOverlap="1" wp14:anchorId="0844C6AD" wp14:editId="67044EAD">
            <wp:simplePos x="0" y="0"/>
            <wp:positionH relativeFrom="column">
              <wp:posOffset>152400</wp:posOffset>
            </wp:positionH>
            <wp:positionV relativeFrom="paragraph">
              <wp:posOffset>8255</wp:posOffset>
            </wp:positionV>
            <wp:extent cx="632460" cy="609600"/>
            <wp:effectExtent l="0" t="0" r="0" b="0"/>
            <wp:wrapTight wrapText="bothSides">
              <wp:wrapPolygon edited="0">
                <wp:start x="0" y="0"/>
                <wp:lineTo x="0" y="20925"/>
                <wp:lineTo x="20819" y="20925"/>
                <wp:lineTo x="20819" y="0"/>
                <wp:lineTo x="0" y="0"/>
              </wp:wrapPolygon>
            </wp:wrapTight>
            <wp:docPr id="234" name="Picture 234" descr="Изображение выглядит как графическая вставка, зарисовка, Графика, рисунок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 descr="Изображение выглядит как графическая вставка, зарисовка, Графика, рисунок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6" t="9481" r="4867" b="-170"/>
                    <a:stretch/>
                  </pic:blipFill>
                  <pic:spPr>
                    <a:xfrm>
                      <a:off x="0" y="0"/>
                      <a:ext cx="6324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75B9">
        <w:rPr>
          <w:rFonts w:ascii="Times New Roman" w:hAnsi="Times New Roman" w:cs="Times New Roman"/>
          <w:sz w:val="20"/>
          <w:szCs w:val="20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</w:t>
      </w:r>
    </w:p>
    <w:p w14:paraId="0DAB861D" w14:textId="77777777" w:rsidR="005623BC" w:rsidRDefault="005623BC" w:rsidP="005623B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5B9">
        <w:rPr>
          <w:rFonts w:ascii="Times New Roman" w:hAnsi="Times New Roman" w:cs="Times New Roman"/>
          <w:sz w:val="20"/>
          <w:szCs w:val="20"/>
        </w:rPr>
        <w:t>«Верхнетагильский центр психолого-педагогической, медицинской и социальной помощи»</w:t>
      </w:r>
    </w:p>
    <w:bookmarkEnd w:id="0"/>
    <w:p w14:paraId="6A7E2C6B" w14:textId="77777777" w:rsidR="005623BC" w:rsidRDefault="005623BC" w:rsidP="005623BC">
      <w:pPr>
        <w:jc w:val="center"/>
        <w:rPr>
          <w:b/>
          <w:bCs/>
        </w:rPr>
      </w:pPr>
    </w:p>
    <w:p w14:paraId="58BE3B42" w14:textId="77777777" w:rsidR="005623BC" w:rsidRDefault="005623BC" w:rsidP="005623BC">
      <w:pPr>
        <w:jc w:val="center"/>
        <w:rPr>
          <w:b/>
          <w:bCs/>
        </w:rPr>
      </w:pPr>
    </w:p>
    <w:p w14:paraId="782B6B4A" w14:textId="77777777" w:rsidR="005623BC" w:rsidRDefault="005623BC" w:rsidP="005623BC">
      <w:pPr>
        <w:jc w:val="center"/>
        <w:rPr>
          <w:b/>
          <w:bCs/>
        </w:rPr>
      </w:pPr>
    </w:p>
    <w:p w14:paraId="440593AB" w14:textId="77777777" w:rsidR="005623BC" w:rsidRDefault="005623BC" w:rsidP="005623BC">
      <w:pPr>
        <w:jc w:val="center"/>
        <w:rPr>
          <w:b/>
          <w:bCs/>
        </w:rPr>
      </w:pPr>
    </w:p>
    <w:p w14:paraId="632B1537" w14:textId="77777777" w:rsidR="005623BC" w:rsidRDefault="005623BC" w:rsidP="005623BC">
      <w:pPr>
        <w:jc w:val="center"/>
        <w:rPr>
          <w:b/>
          <w:bCs/>
        </w:rPr>
      </w:pPr>
    </w:p>
    <w:p w14:paraId="6AA8158B" w14:textId="5D0BE536" w:rsidR="005623BC" w:rsidRPr="005623BC" w:rsidRDefault="0027458C" w:rsidP="005623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  <w:r w:rsidR="005623BC" w:rsidRPr="005623BC">
        <w:rPr>
          <w:rFonts w:ascii="Times New Roman" w:hAnsi="Times New Roman" w:cs="Times New Roman"/>
          <w:sz w:val="28"/>
          <w:szCs w:val="28"/>
        </w:rPr>
        <w:t xml:space="preserve"> для педагогов</w:t>
      </w:r>
    </w:p>
    <w:p w14:paraId="12AF36C9" w14:textId="4842D1AD" w:rsidR="005623BC" w:rsidRPr="005623BC" w:rsidRDefault="005623BC" w:rsidP="005623BC">
      <w:pPr>
        <w:jc w:val="center"/>
        <w:rPr>
          <w:rFonts w:ascii="Times New Roman" w:hAnsi="Times New Roman" w:cs="Times New Roman"/>
          <w:sz w:val="32"/>
          <w:szCs w:val="32"/>
        </w:rPr>
      </w:pPr>
      <w:r w:rsidRPr="005623BC">
        <w:rPr>
          <w:rFonts w:ascii="Times New Roman" w:hAnsi="Times New Roman" w:cs="Times New Roman"/>
          <w:b/>
          <w:bCs/>
          <w:sz w:val="32"/>
          <w:szCs w:val="32"/>
        </w:rPr>
        <w:t>Особенности развития психических процессов  обучающихся с задержкой психического развития</w:t>
      </w:r>
    </w:p>
    <w:p w14:paraId="5D21A9A0" w14:textId="743FD874" w:rsidR="005623BC" w:rsidRDefault="005623BC">
      <w:r w:rsidRPr="005623B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F2CA694" wp14:editId="23253F90">
            <wp:simplePos x="0" y="0"/>
            <wp:positionH relativeFrom="margin">
              <wp:posOffset>5982335</wp:posOffset>
            </wp:positionH>
            <wp:positionV relativeFrom="paragraph">
              <wp:posOffset>64770</wp:posOffset>
            </wp:positionV>
            <wp:extent cx="2941320" cy="2705100"/>
            <wp:effectExtent l="0" t="0" r="0" b="0"/>
            <wp:wrapTight wrapText="bothSides">
              <wp:wrapPolygon edited="0">
                <wp:start x="0" y="0"/>
                <wp:lineTo x="0" y="21448"/>
                <wp:lineTo x="21404" y="21448"/>
                <wp:lineTo x="21404" y="0"/>
                <wp:lineTo x="0" y="0"/>
              </wp:wrapPolygon>
            </wp:wrapTight>
            <wp:docPr id="16914835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97A31" w14:textId="19AB1EC0" w:rsidR="005623BC" w:rsidRDefault="005623BC"/>
    <w:p w14:paraId="59F7040F" w14:textId="28D4514E" w:rsidR="005623BC" w:rsidRDefault="005623BC"/>
    <w:p w14:paraId="23AF2F25" w14:textId="77777777" w:rsidR="005623BC" w:rsidRDefault="005623BC"/>
    <w:p w14:paraId="15934462" w14:textId="77777777" w:rsidR="005623BC" w:rsidRDefault="005623BC"/>
    <w:p w14:paraId="6EC7BB0D" w14:textId="77777777" w:rsidR="005623BC" w:rsidRDefault="005623BC"/>
    <w:p w14:paraId="18DEBBB7" w14:textId="77777777" w:rsidR="005623BC" w:rsidRDefault="005623BC"/>
    <w:p w14:paraId="69FB16EA" w14:textId="77777777" w:rsidR="005623BC" w:rsidRDefault="005623BC"/>
    <w:p w14:paraId="1AD2BA8E" w14:textId="77777777" w:rsidR="005623BC" w:rsidRDefault="005623BC"/>
    <w:p w14:paraId="6B276835" w14:textId="77777777" w:rsidR="005623BC" w:rsidRDefault="005623BC"/>
    <w:p w14:paraId="5A1F89F7" w14:textId="77777777" w:rsidR="005623BC" w:rsidRDefault="005623BC"/>
    <w:p w14:paraId="257E5A15" w14:textId="77777777" w:rsidR="0027458C" w:rsidRDefault="0027458C"/>
    <w:p w14:paraId="4836C22A" w14:textId="34AE7EC5" w:rsidR="005623BC" w:rsidRDefault="005623BC" w:rsidP="005623BC">
      <w:pPr>
        <w:jc w:val="center"/>
        <w:rPr>
          <w:rFonts w:ascii="Times New Roman" w:hAnsi="Times New Roman" w:cs="Times New Roman"/>
          <w:sz w:val="24"/>
          <w:szCs w:val="24"/>
        </w:rPr>
      </w:pPr>
      <w:r w:rsidRPr="005623BC">
        <w:rPr>
          <w:rFonts w:ascii="Times New Roman" w:hAnsi="Times New Roman" w:cs="Times New Roman"/>
          <w:sz w:val="24"/>
          <w:szCs w:val="24"/>
        </w:rPr>
        <w:t>2025 г.</w:t>
      </w:r>
    </w:p>
    <w:p w14:paraId="22369600" w14:textId="5ED736F1" w:rsidR="005623BC" w:rsidRDefault="00242246" w:rsidP="00274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46">
        <w:rPr>
          <w:rFonts w:ascii="Times New Roman" w:hAnsi="Times New Roman" w:cs="Times New Roman"/>
          <w:sz w:val="28"/>
          <w:szCs w:val="28"/>
        </w:rPr>
        <w:lastRenderedPageBreak/>
        <w:t xml:space="preserve">Психические процессы, с помощью которых формируются образы окружающей среды, а также образы самого организма и его внутренней среды, называются </w:t>
      </w:r>
      <w:r w:rsidRPr="00242246">
        <w:rPr>
          <w:rFonts w:ascii="Times New Roman" w:hAnsi="Times New Roman" w:cs="Times New Roman"/>
          <w:b/>
          <w:bCs/>
          <w:sz w:val="28"/>
          <w:szCs w:val="28"/>
        </w:rPr>
        <w:t>познавательными психическими процессами.</w:t>
      </w:r>
      <w:r w:rsidRPr="00242246">
        <w:rPr>
          <w:rFonts w:ascii="Times New Roman" w:hAnsi="Times New Roman" w:cs="Times New Roman"/>
          <w:sz w:val="28"/>
          <w:szCs w:val="28"/>
        </w:rPr>
        <w:t xml:space="preserve"> Познавательные процессы (внимание, восприятие, мышление, память) – формируют информационную базу, ориентировочную основу психики.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46">
        <w:rPr>
          <w:rFonts w:ascii="Times New Roman" w:hAnsi="Times New Roman" w:cs="Times New Roman"/>
          <w:sz w:val="28"/>
          <w:szCs w:val="28"/>
        </w:rPr>
        <w:t>Именно познавательные психические процессы обеспечивают получение человеком знаний об окружающем мире и о самом себе.</w:t>
      </w:r>
    </w:p>
    <w:p w14:paraId="66A8B501" w14:textId="17DB3745" w:rsidR="00242246" w:rsidRDefault="009F7D54" w:rsidP="002745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54">
        <w:rPr>
          <w:rFonts w:ascii="Times New Roman" w:hAnsi="Times New Roman" w:cs="Times New Roman"/>
          <w:sz w:val="28"/>
          <w:szCs w:val="28"/>
        </w:rPr>
        <w:t>Важность рассмотрения этой темы объясняется в первую очередь тем, что знания об особенностях нужны для понимания и коррекции навыков обучения и поведения детей данной категории.</w:t>
      </w:r>
    </w:p>
    <w:p w14:paraId="489A6477" w14:textId="77777777" w:rsidR="009F7D54" w:rsidRPr="0027458C" w:rsidRDefault="009F7D54" w:rsidP="00FC2EF2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7458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ПАМЯТЬ</w:t>
      </w:r>
    </w:p>
    <w:p w14:paraId="1D4CAEED" w14:textId="266813C0" w:rsidR="009F7D54" w:rsidRPr="009F7D54" w:rsidRDefault="00FC2EF2" w:rsidP="009F7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запоминания</w:t>
      </w:r>
      <w:r w:rsidR="009F7D54" w:rsidRPr="009F7D54">
        <w:rPr>
          <w:rFonts w:ascii="Times New Roman" w:hAnsi="Times New Roman" w:cs="Times New Roman"/>
          <w:sz w:val="28"/>
          <w:szCs w:val="28"/>
        </w:rPr>
        <w:t>:</w:t>
      </w:r>
    </w:p>
    <w:p w14:paraId="21DF8B9F" w14:textId="77777777" w:rsidR="009F7D54" w:rsidRPr="00FC2EF2" w:rsidRDefault="009F7D54" w:rsidP="00FC2EF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2EF2">
        <w:rPr>
          <w:rFonts w:ascii="Times New Roman" w:hAnsi="Times New Roman" w:cs="Times New Roman"/>
          <w:sz w:val="28"/>
          <w:szCs w:val="28"/>
        </w:rPr>
        <w:t>Низкая скорость усвоения нового материала, часто требуется многократное повторение.</w:t>
      </w:r>
    </w:p>
    <w:p w14:paraId="17FC1E38" w14:textId="77777777" w:rsidR="009F7D54" w:rsidRPr="00FC2EF2" w:rsidRDefault="009F7D54" w:rsidP="00FC2EF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2EF2">
        <w:rPr>
          <w:rFonts w:ascii="Times New Roman" w:hAnsi="Times New Roman" w:cs="Times New Roman"/>
          <w:sz w:val="28"/>
          <w:szCs w:val="28"/>
        </w:rPr>
        <w:t>Фрагментарное (частичное) запоминание, объём памяти не всегда позволяет усвоить полную картину.</w:t>
      </w:r>
    </w:p>
    <w:p w14:paraId="3E1FFA73" w14:textId="77777777" w:rsidR="009F7D54" w:rsidRPr="00FC2EF2" w:rsidRDefault="009F7D54" w:rsidP="00FC2EF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2EF2">
        <w:rPr>
          <w:rFonts w:ascii="Times New Roman" w:hAnsi="Times New Roman" w:cs="Times New Roman"/>
          <w:sz w:val="28"/>
          <w:szCs w:val="28"/>
        </w:rPr>
        <w:t>Преобладание непроизвольного вида памяти, детям сложно преодолевать себя и быть усидчивыми.</w:t>
      </w:r>
    </w:p>
    <w:p w14:paraId="6BD7D8C7" w14:textId="77777777" w:rsidR="009F7D54" w:rsidRPr="0027458C" w:rsidRDefault="009F7D54" w:rsidP="00FC2EF2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7458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МОТОРИКА</w:t>
      </w:r>
    </w:p>
    <w:p w14:paraId="7BC256DC" w14:textId="001679D3" w:rsidR="00FC2EF2" w:rsidRDefault="00FC2EF2" w:rsidP="009F7D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психомоторных навыков:</w:t>
      </w:r>
    </w:p>
    <w:p w14:paraId="52A443AD" w14:textId="10111E41" w:rsidR="009F7D54" w:rsidRPr="00FC2EF2" w:rsidRDefault="00FC2EF2" w:rsidP="00FC2EF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2EF2">
        <w:rPr>
          <w:rFonts w:ascii="Times New Roman" w:hAnsi="Times New Roman" w:cs="Times New Roman"/>
          <w:sz w:val="28"/>
          <w:szCs w:val="28"/>
        </w:rPr>
        <w:t>Н</w:t>
      </w:r>
      <w:r w:rsidR="009F7D54" w:rsidRPr="00FC2EF2">
        <w:rPr>
          <w:rFonts w:ascii="Times New Roman" w:hAnsi="Times New Roman" w:cs="Times New Roman"/>
          <w:sz w:val="28"/>
          <w:szCs w:val="28"/>
        </w:rPr>
        <w:t>арушение техники движений, координации, ловкости и силы.</w:t>
      </w:r>
    </w:p>
    <w:p w14:paraId="02C52795" w14:textId="1771F61E" w:rsidR="009F7D54" w:rsidRPr="00FC2EF2" w:rsidRDefault="00FC2EF2" w:rsidP="00FC2EF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Слабо</w:t>
      </w:r>
      <w:r w:rsidR="009F7D54" w:rsidRPr="00FC2EF2">
        <w:rPr>
          <w:rFonts w:ascii="Times New Roman" w:hAnsi="Times New Roman" w:cs="Times New Roman"/>
          <w:sz w:val="28"/>
          <w:szCs w:val="28"/>
        </w:rPr>
        <w:t xml:space="preserve"> </w:t>
      </w:r>
      <w:r w:rsidR="00496252" w:rsidRPr="00FC2EF2">
        <w:rPr>
          <w:rFonts w:ascii="Times New Roman" w:hAnsi="Times New Roman" w:cs="Times New Roman"/>
          <w:sz w:val="28"/>
          <w:szCs w:val="28"/>
        </w:rPr>
        <w:t>сформированы</w:t>
      </w:r>
      <w:r w:rsidR="009F7D54" w:rsidRPr="00FC2EF2">
        <w:rPr>
          <w:rFonts w:ascii="Times New Roman" w:hAnsi="Times New Roman" w:cs="Times New Roman"/>
          <w:sz w:val="28"/>
          <w:szCs w:val="28"/>
        </w:rPr>
        <w:t xml:space="preserve"> технические навыки </w:t>
      </w:r>
      <w:proofErr w:type="spellStart"/>
      <w:r w:rsidR="009F7D54" w:rsidRPr="00FC2EF2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="009F7D54" w:rsidRPr="00FC2EF2">
        <w:rPr>
          <w:rFonts w:ascii="Times New Roman" w:hAnsi="Times New Roman" w:cs="Times New Roman"/>
          <w:sz w:val="28"/>
          <w:szCs w:val="28"/>
        </w:rPr>
        <w:t>, аппликации и конструирования.</w:t>
      </w:r>
    </w:p>
    <w:p w14:paraId="608C2989" w14:textId="6017A2C1" w:rsidR="009F7D54" w:rsidRPr="00FC2EF2" w:rsidRDefault="00FC2EF2" w:rsidP="00496252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F7D54" w:rsidRPr="00FC2EF2">
        <w:rPr>
          <w:rFonts w:ascii="Times New Roman" w:hAnsi="Times New Roman" w:cs="Times New Roman"/>
          <w:sz w:val="28"/>
          <w:szCs w:val="28"/>
        </w:rPr>
        <w:t>рудности в удержании шаблона и работе с линейкой.</w:t>
      </w:r>
    </w:p>
    <w:p w14:paraId="7C2265A1" w14:textId="77777777" w:rsidR="009F7D54" w:rsidRPr="00FC2EF2" w:rsidRDefault="009F7D54" w:rsidP="00496252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C2EF2">
        <w:rPr>
          <w:rFonts w:ascii="Times New Roman" w:hAnsi="Times New Roman" w:cs="Times New Roman"/>
          <w:sz w:val="28"/>
          <w:szCs w:val="28"/>
        </w:rPr>
        <w:t>Неверное удержание карандаша и неправильное нажатие на бумагу.</w:t>
      </w:r>
    </w:p>
    <w:p w14:paraId="4EA1C1CE" w14:textId="3C55AA4F" w:rsidR="009F7D54" w:rsidRPr="00FC2EF2" w:rsidRDefault="00FC2EF2" w:rsidP="00496252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 в овладении навыками</w:t>
      </w:r>
      <w:r w:rsidR="009F7D54" w:rsidRPr="00FC2EF2">
        <w:rPr>
          <w:rFonts w:ascii="Times New Roman" w:hAnsi="Times New Roman" w:cs="Times New Roman"/>
          <w:sz w:val="28"/>
          <w:szCs w:val="28"/>
        </w:rPr>
        <w:t xml:space="preserve"> письм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7D54" w:rsidRPr="00FC2EF2">
        <w:rPr>
          <w:rFonts w:ascii="Times New Roman" w:hAnsi="Times New Roman" w:cs="Times New Roman"/>
          <w:sz w:val="28"/>
          <w:szCs w:val="28"/>
        </w:rPr>
        <w:t>, рисовани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F7D54" w:rsidRPr="00FC2EF2">
        <w:rPr>
          <w:rFonts w:ascii="Times New Roman" w:hAnsi="Times New Roman" w:cs="Times New Roman"/>
          <w:sz w:val="28"/>
          <w:szCs w:val="28"/>
        </w:rPr>
        <w:t xml:space="preserve"> и ручно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9F7D54" w:rsidRPr="00FC2EF2">
        <w:rPr>
          <w:rFonts w:ascii="Times New Roman" w:hAnsi="Times New Roman" w:cs="Times New Roman"/>
          <w:sz w:val="28"/>
          <w:szCs w:val="28"/>
        </w:rPr>
        <w:t xml:space="preserve"> труд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7D54" w:rsidRPr="00FC2EF2">
        <w:rPr>
          <w:rFonts w:ascii="Times New Roman" w:hAnsi="Times New Roman" w:cs="Times New Roman"/>
          <w:sz w:val="28"/>
          <w:szCs w:val="28"/>
        </w:rPr>
        <w:t>.</w:t>
      </w:r>
    </w:p>
    <w:p w14:paraId="0E5D4812" w14:textId="35E57B05" w:rsidR="00FC2EF2" w:rsidRPr="0027458C" w:rsidRDefault="009F7D54" w:rsidP="00496252">
      <w:pPr>
        <w:ind w:left="426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7458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МЫШЛЕНИЕ</w:t>
      </w:r>
    </w:p>
    <w:p w14:paraId="56C31130" w14:textId="3D736101" w:rsidR="009F7D54" w:rsidRPr="00FC2EF2" w:rsidRDefault="009F7D54" w:rsidP="00496252">
      <w:pPr>
        <w:pStyle w:val="a7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C2EF2">
        <w:rPr>
          <w:rFonts w:ascii="Times New Roman" w:hAnsi="Times New Roman" w:cs="Times New Roman"/>
          <w:sz w:val="28"/>
          <w:szCs w:val="28"/>
        </w:rPr>
        <w:t>Отмечаются трудности в формировании сферы образов-представлений и оперировании ими.</w:t>
      </w:r>
    </w:p>
    <w:p w14:paraId="14773A4D" w14:textId="77777777" w:rsidR="009F7D54" w:rsidRPr="00FC2EF2" w:rsidRDefault="009F7D54" w:rsidP="00496252">
      <w:pPr>
        <w:pStyle w:val="a7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C2EF2">
        <w:rPr>
          <w:rFonts w:ascii="Times New Roman" w:hAnsi="Times New Roman" w:cs="Times New Roman"/>
          <w:sz w:val="28"/>
          <w:szCs w:val="28"/>
        </w:rPr>
        <w:t>Сложности в создании целого из частей и выделении частей из целого.</w:t>
      </w:r>
    </w:p>
    <w:p w14:paraId="3D0469F9" w14:textId="77777777" w:rsidR="009F7D54" w:rsidRPr="00FC2EF2" w:rsidRDefault="009F7D54" w:rsidP="00496252">
      <w:pPr>
        <w:pStyle w:val="a7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C2EF2">
        <w:rPr>
          <w:rFonts w:ascii="Times New Roman" w:hAnsi="Times New Roman" w:cs="Times New Roman"/>
          <w:sz w:val="28"/>
          <w:szCs w:val="28"/>
        </w:rPr>
        <w:t>Трудности в пространственном оперировании образами.</w:t>
      </w:r>
    </w:p>
    <w:p w14:paraId="6D6252AA" w14:textId="77777777" w:rsidR="009F7D54" w:rsidRPr="00FC2EF2" w:rsidRDefault="009F7D54" w:rsidP="00496252">
      <w:pPr>
        <w:pStyle w:val="a7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C2EF2">
        <w:rPr>
          <w:rFonts w:ascii="Times New Roman" w:hAnsi="Times New Roman" w:cs="Times New Roman"/>
          <w:sz w:val="28"/>
          <w:szCs w:val="28"/>
        </w:rPr>
        <w:t>Неумение выделять существенные признаки при обобщении, обобщение по ситуативным или функциональным признакам.</w:t>
      </w:r>
    </w:p>
    <w:p w14:paraId="390C508D" w14:textId="6272D528" w:rsidR="009F7D54" w:rsidRPr="0027458C" w:rsidRDefault="00FC2EF2" w:rsidP="00496252">
      <w:pPr>
        <w:ind w:left="426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7458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ВНИМАНИЕ</w:t>
      </w:r>
    </w:p>
    <w:p w14:paraId="3E9B3E96" w14:textId="2E006F7E" w:rsidR="00FC2EF2" w:rsidRDefault="00FC2EF2" w:rsidP="00496252">
      <w:pPr>
        <w:pStyle w:val="a7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Наблюдаются периодические колебания внимания.</w:t>
      </w:r>
    </w:p>
    <w:p w14:paraId="5B8BE217" w14:textId="77777777" w:rsidR="00FC2EF2" w:rsidRPr="00FC2EF2" w:rsidRDefault="00FC2EF2" w:rsidP="00496252">
      <w:pPr>
        <w:pStyle w:val="a7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C2EF2">
        <w:rPr>
          <w:rFonts w:ascii="Times New Roman" w:hAnsi="Times New Roman" w:cs="Times New Roman"/>
          <w:sz w:val="28"/>
          <w:szCs w:val="28"/>
        </w:rPr>
        <w:t>Непроизвольность внимания, слабая концентрация и сосредоточенность.</w:t>
      </w:r>
    </w:p>
    <w:p w14:paraId="206D6286" w14:textId="77777777" w:rsidR="00FC2EF2" w:rsidRPr="00FC2EF2" w:rsidRDefault="00FC2EF2" w:rsidP="00496252">
      <w:pPr>
        <w:pStyle w:val="a7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C2EF2">
        <w:rPr>
          <w:rFonts w:ascii="Times New Roman" w:hAnsi="Times New Roman" w:cs="Times New Roman"/>
          <w:sz w:val="28"/>
          <w:szCs w:val="28"/>
        </w:rPr>
        <w:t>Неустойчивость внимания.</w:t>
      </w:r>
    </w:p>
    <w:p w14:paraId="4422D4D4" w14:textId="1F69842D" w:rsidR="00FC2EF2" w:rsidRPr="00FC2EF2" w:rsidRDefault="00FC2EF2" w:rsidP="00496252">
      <w:pPr>
        <w:pStyle w:val="a7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C2EF2">
        <w:rPr>
          <w:rFonts w:ascii="Times New Roman" w:hAnsi="Times New Roman" w:cs="Times New Roman"/>
          <w:sz w:val="28"/>
          <w:szCs w:val="28"/>
        </w:rPr>
        <w:t>Импульсивность и рассеянность.</w:t>
      </w:r>
    </w:p>
    <w:p w14:paraId="25D520B3" w14:textId="0AE375F5" w:rsidR="009F7D54" w:rsidRPr="0027458C" w:rsidRDefault="00FC2EF2" w:rsidP="00496252">
      <w:pPr>
        <w:ind w:left="426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7458C">
        <w:rPr>
          <w:rFonts w:ascii="Times New Roman" w:hAnsi="Times New Roman" w:cs="Times New Roman"/>
          <w:b/>
          <w:bCs/>
          <w:color w:val="0070C0"/>
          <w:sz w:val="28"/>
          <w:szCs w:val="28"/>
        </w:rPr>
        <w:t>ЭМОЦИОН</w:t>
      </w:r>
      <w:r w:rsidR="00496252" w:rsidRPr="0027458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А</w:t>
      </w:r>
      <w:r w:rsidRPr="0027458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ЛЬНО-ВОЛЕВАЯ СФЕРА</w:t>
      </w:r>
    </w:p>
    <w:p w14:paraId="78E65491" w14:textId="67D6EC35" w:rsidR="00496252" w:rsidRDefault="00496252" w:rsidP="00496252">
      <w:pPr>
        <w:pStyle w:val="a7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F7D54" w:rsidRPr="00496252">
        <w:rPr>
          <w:rFonts w:ascii="Times New Roman" w:hAnsi="Times New Roman" w:cs="Times New Roman"/>
          <w:sz w:val="28"/>
          <w:szCs w:val="28"/>
        </w:rPr>
        <w:t>моциональн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F7D54" w:rsidRPr="00496252">
        <w:rPr>
          <w:rFonts w:ascii="Times New Roman" w:hAnsi="Times New Roman" w:cs="Times New Roman"/>
          <w:sz w:val="28"/>
          <w:szCs w:val="28"/>
        </w:rPr>
        <w:t xml:space="preserve"> лабильность</w:t>
      </w:r>
      <w:r w:rsidR="0027458C">
        <w:rPr>
          <w:rFonts w:ascii="Times New Roman" w:hAnsi="Times New Roman" w:cs="Times New Roman"/>
          <w:sz w:val="28"/>
          <w:szCs w:val="28"/>
        </w:rPr>
        <w:t>.</w:t>
      </w:r>
    </w:p>
    <w:p w14:paraId="41868375" w14:textId="3B309AA6" w:rsidR="00496252" w:rsidRDefault="00496252" w:rsidP="00496252">
      <w:pPr>
        <w:pStyle w:val="a7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F7D54" w:rsidRPr="00496252">
        <w:rPr>
          <w:rFonts w:ascii="Times New Roman" w:hAnsi="Times New Roman" w:cs="Times New Roman"/>
          <w:sz w:val="28"/>
          <w:szCs w:val="28"/>
        </w:rPr>
        <w:t>лабость волевых усилий</w:t>
      </w:r>
      <w:r w:rsidR="0027458C">
        <w:rPr>
          <w:rFonts w:ascii="Times New Roman" w:hAnsi="Times New Roman" w:cs="Times New Roman"/>
          <w:sz w:val="28"/>
          <w:szCs w:val="28"/>
        </w:rPr>
        <w:t>.</w:t>
      </w:r>
    </w:p>
    <w:p w14:paraId="73EFAE90" w14:textId="52A9B3A3" w:rsidR="00496252" w:rsidRDefault="00496252" w:rsidP="00496252">
      <w:pPr>
        <w:pStyle w:val="a7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F7D54" w:rsidRPr="00496252">
        <w:rPr>
          <w:rFonts w:ascii="Times New Roman" w:hAnsi="Times New Roman" w:cs="Times New Roman"/>
          <w:sz w:val="28"/>
          <w:szCs w:val="28"/>
        </w:rPr>
        <w:t>есамостоятельность и внушаемость</w:t>
      </w:r>
      <w:r w:rsidR="0027458C">
        <w:rPr>
          <w:rFonts w:ascii="Times New Roman" w:hAnsi="Times New Roman" w:cs="Times New Roman"/>
          <w:sz w:val="28"/>
          <w:szCs w:val="28"/>
        </w:rPr>
        <w:t>.</w:t>
      </w:r>
    </w:p>
    <w:p w14:paraId="6633A446" w14:textId="3D4063FE" w:rsidR="00496252" w:rsidRDefault="00496252" w:rsidP="00496252">
      <w:pPr>
        <w:pStyle w:val="a7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F7D54" w:rsidRPr="00496252">
        <w:rPr>
          <w:rFonts w:ascii="Times New Roman" w:hAnsi="Times New Roman" w:cs="Times New Roman"/>
          <w:sz w:val="28"/>
          <w:szCs w:val="28"/>
        </w:rPr>
        <w:t>ичностную незрелость</w:t>
      </w:r>
      <w:r w:rsidR="0027458C">
        <w:rPr>
          <w:rFonts w:ascii="Times New Roman" w:hAnsi="Times New Roman" w:cs="Times New Roman"/>
          <w:sz w:val="28"/>
          <w:szCs w:val="28"/>
        </w:rPr>
        <w:t>.</w:t>
      </w:r>
    </w:p>
    <w:p w14:paraId="29E10544" w14:textId="6A48D499" w:rsidR="00496252" w:rsidRDefault="00496252" w:rsidP="00333A4A">
      <w:pPr>
        <w:pStyle w:val="a7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7458C">
        <w:rPr>
          <w:rFonts w:ascii="Times New Roman" w:hAnsi="Times New Roman" w:cs="Times New Roman"/>
          <w:sz w:val="28"/>
          <w:szCs w:val="28"/>
        </w:rPr>
        <w:t>В</w:t>
      </w:r>
      <w:r w:rsidR="009F7D54" w:rsidRPr="0027458C">
        <w:rPr>
          <w:rFonts w:ascii="Times New Roman" w:hAnsi="Times New Roman" w:cs="Times New Roman"/>
          <w:sz w:val="28"/>
          <w:szCs w:val="28"/>
        </w:rPr>
        <w:t>озбудимост</w:t>
      </w:r>
      <w:r w:rsidR="0027458C">
        <w:rPr>
          <w:rFonts w:ascii="Times New Roman" w:hAnsi="Times New Roman" w:cs="Times New Roman"/>
          <w:sz w:val="28"/>
          <w:szCs w:val="28"/>
        </w:rPr>
        <w:t>ь.</w:t>
      </w:r>
    </w:p>
    <w:p w14:paraId="2B83BBE4" w14:textId="18BDCA21" w:rsidR="0027458C" w:rsidRPr="0027458C" w:rsidRDefault="0027458C" w:rsidP="00EC462D">
      <w:pPr>
        <w:pStyle w:val="a7"/>
        <w:numPr>
          <w:ilvl w:val="0"/>
          <w:numId w:val="6"/>
        </w:numPr>
        <w:ind w:left="425" w:hanging="357"/>
        <w:rPr>
          <w:rFonts w:ascii="Times New Roman" w:hAnsi="Times New Roman" w:cs="Times New Roman"/>
          <w:sz w:val="28"/>
          <w:szCs w:val="28"/>
        </w:rPr>
      </w:pPr>
      <w:r w:rsidRPr="0027458C">
        <w:rPr>
          <w:rFonts w:ascii="Times New Roman" w:hAnsi="Times New Roman" w:cs="Times New Roman"/>
          <w:sz w:val="28"/>
          <w:szCs w:val="28"/>
        </w:rPr>
        <w:t>Неумение оценить ситуацию и настроение окружающих.</w:t>
      </w:r>
    </w:p>
    <w:sectPr w:rsidR="0027458C" w:rsidRPr="0027458C" w:rsidSect="0027458C">
      <w:pgSz w:w="16838" w:h="11906" w:orient="landscape" w:code="9"/>
      <w:pgMar w:top="567" w:right="567" w:bottom="567" w:left="567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74B2"/>
    <w:multiLevelType w:val="hybridMultilevel"/>
    <w:tmpl w:val="257E9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D67CF"/>
    <w:multiLevelType w:val="hybridMultilevel"/>
    <w:tmpl w:val="91947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73526"/>
    <w:multiLevelType w:val="hybridMultilevel"/>
    <w:tmpl w:val="548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9238E"/>
    <w:multiLevelType w:val="hybridMultilevel"/>
    <w:tmpl w:val="909C4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706BD"/>
    <w:multiLevelType w:val="hybridMultilevel"/>
    <w:tmpl w:val="55A27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E47C8"/>
    <w:multiLevelType w:val="hybridMultilevel"/>
    <w:tmpl w:val="EE06F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404225">
    <w:abstractNumId w:val="3"/>
  </w:num>
  <w:num w:numId="2" w16cid:durableId="920406841">
    <w:abstractNumId w:val="0"/>
  </w:num>
  <w:num w:numId="3" w16cid:durableId="50076466">
    <w:abstractNumId w:val="2"/>
  </w:num>
  <w:num w:numId="4" w16cid:durableId="2139494293">
    <w:abstractNumId w:val="5"/>
  </w:num>
  <w:num w:numId="5" w16cid:durableId="1057095732">
    <w:abstractNumId w:val="1"/>
  </w:num>
  <w:num w:numId="6" w16cid:durableId="243540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C7"/>
    <w:rsid w:val="00242246"/>
    <w:rsid w:val="0027458C"/>
    <w:rsid w:val="00496252"/>
    <w:rsid w:val="004A63CA"/>
    <w:rsid w:val="005623BC"/>
    <w:rsid w:val="00720FA5"/>
    <w:rsid w:val="009F7D54"/>
    <w:rsid w:val="00A021CC"/>
    <w:rsid w:val="00A62C52"/>
    <w:rsid w:val="00A733EF"/>
    <w:rsid w:val="00AC74BE"/>
    <w:rsid w:val="00D37661"/>
    <w:rsid w:val="00DF55C7"/>
    <w:rsid w:val="00EC462D"/>
    <w:rsid w:val="00FC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625D"/>
  <w15:chartTrackingRefBased/>
  <w15:docId w15:val="{C6C9F5D8-8449-473A-A3B1-FC138715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5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5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5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55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55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55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5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55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5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5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5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7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Елена Сырвачева</cp:lastModifiedBy>
  <cp:revision>7</cp:revision>
  <cp:lastPrinted>2025-01-20T08:09:00Z</cp:lastPrinted>
  <dcterms:created xsi:type="dcterms:W3CDTF">2025-01-14T04:57:00Z</dcterms:created>
  <dcterms:modified xsi:type="dcterms:W3CDTF">2025-01-20T10:29:00Z</dcterms:modified>
</cp:coreProperties>
</file>