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78CA" w14:textId="2B770541" w:rsidR="009B33C4" w:rsidRPr="007E2209" w:rsidRDefault="00D601CF" w:rsidP="00D601CF">
      <w:pPr>
        <w:jc w:val="center"/>
        <w:rPr>
          <w:rFonts w:ascii="Times New Roman" w:hAnsi="Times New Roman" w:cs="Times New Roman"/>
        </w:rPr>
      </w:pPr>
      <w:r w:rsidRPr="007E2209">
        <w:rPr>
          <w:rFonts w:ascii="Times New Roman" w:hAnsi="Times New Roman" w:cs="Times New Roman"/>
        </w:rPr>
        <w:t>ГБОУ СО «Верхнетагильский центр психолого-педагогической, медицинской и социальной помощи»</w:t>
      </w:r>
    </w:p>
    <w:p w14:paraId="200CD242" w14:textId="77777777" w:rsidR="00D601CF" w:rsidRDefault="00D601CF" w:rsidP="00D601CF">
      <w:pPr>
        <w:jc w:val="center"/>
      </w:pPr>
    </w:p>
    <w:p w14:paraId="1FE5A221" w14:textId="77777777" w:rsidR="00D601CF" w:rsidRDefault="00D601CF" w:rsidP="00D601CF">
      <w:pPr>
        <w:jc w:val="center"/>
      </w:pPr>
    </w:p>
    <w:p w14:paraId="4735D30C" w14:textId="31B23111" w:rsidR="00605D3F" w:rsidRPr="00605D3F" w:rsidRDefault="00644D47" w:rsidP="00605D3F">
      <w:pPr>
        <w:jc w:val="center"/>
        <w:rPr>
          <w:rFonts w:ascii="Times New Roman" w:hAnsi="Times New Roman" w:cs="Times New Roman"/>
          <w:sz w:val="40"/>
          <w:szCs w:val="40"/>
        </w:rPr>
      </w:pPr>
      <w:r w:rsidRPr="00D831D6">
        <w:rPr>
          <w:rFonts w:ascii="Times New Roman" w:hAnsi="Times New Roman" w:cs="Times New Roman"/>
          <w:sz w:val="40"/>
          <w:szCs w:val="40"/>
        </w:rPr>
        <w:t>Памятка для родителей</w:t>
      </w:r>
      <w:r w:rsidR="00BF7D5B" w:rsidRPr="00D831D6">
        <w:rPr>
          <w:rFonts w:ascii="Times New Roman" w:hAnsi="Times New Roman" w:cs="Times New Roman"/>
          <w:sz w:val="40"/>
          <w:szCs w:val="40"/>
        </w:rPr>
        <w:t>.</w:t>
      </w:r>
    </w:p>
    <w:p w14:paraId="012E376F" w14:textId="4CB4169F" w:rsidR="00D601CF" w:rsidRPr="007E2209" w:rsidRDefault="00F33CDF" w:rsidP="007E220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«Как поддержать ребёнка если родитель на </w:t>
      </w:r>
      <w:r w:rsidR="00605D3F">
        <w:rPr>
          <w:rFonts w:ascii="Times New Roman" w:hAnsi="Times New Roman" w:cs="Times New Roman"/>
          <w:sz w:val="32"/>
          <w:szCs w:val="32"/>
        </w:rPr>
        <w:t>СВО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64559A25" w14:textId="77777777" w:rsidR="00D601CF" w:rsidRDefault="00D601CF" w:rsidP="00D601CF">
      <w:pPr>
        <w:jc w:val="center"/>
      </w:pPr>
    </w:p>
    <w:p w14:paraId="0D52C3D2" w14:textId="77777777" w:rsidR="00D601CF" w:rsidRDefault="00D601CF" w:rsidP="00D601CF">
      <w:pPr>
        <w:jc w:val="center"/>
      </w:pPr>
    </w:p>
    <w:p w14:paraId="16AC3DD1" w14:textId="1FA4F3E5" w:rsidR="00D601CF" w:rsidRDefault="00E62C28" w:rsidP="00D601CF">
      <w:pPr>
        <w:jc w:val="center"/>
      </w:pPr>
      <w:r>
        <w:rPr>
          <w:noProof/>
        </w:rPr>
        <w:drawing>
          <wp:inline distT="0" distB="0" distL="0" distR="0" wp14:anchorId="186A5941" wp14:editId="072B3535">
            <wp:extent cx="4084955" cy="2365375"/>
            <wp:effectExtent l="0" t="0" r="0" b="0"/>
            <wp:docPr id="10061778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E90DE7" w14:textId="77777777" w:rsidR="00D601CF" w:rsidRDefault="00D601CF" w:rsidP="00D601CF">
      <w:pPr>
        <w:jc w:val="center"/>
      </w:pPr>
    </w:p>
    <w:p w14:paraId="19D51CB8" w14:textId="77777777" w:rsidR="00D601CF" w:rsidRDefault="00D601CF" w:rsidP="00D601CF">
      <w:pPr>
        <w:jc w:val="center"/>
      </w:pPr>
    </w:p>
    <w:p w14:paraId="3EDE1646" w14:textId="77777777" w:rsidR="00605D3F" w:rsidRDefault="00605D3F" w:rsidP="00D601CF">
      <w:pPr>
        <w:jc w:val="center"/>
      </w:pPr>
    </w:p>
    <w:p w14:paraId="23CEA41F" w14:textId="77777777" w:rsidR="00605D3F" w:rsidRDefault="00605D3F" w:rsidP="00D601CF">
      <w:pPr>
        <w:jc w:val="center"/>
      </w:pPr>
    </w:p>
    <w:p w14:paraId="1609AFF0" w14:textId="77777777" w:rsidR="00D831D6" w:rsidRDefault="00D831D6" w:rsidP="00D831D6"/>
    <w:p w14:paraId="39898ACE" w14:textId="37A37D46" w:rsidR="00641A8B" w:rsidRDefault="00644D47" w:rsidP="00D831D6">
      <w:pPr>
        <w:jc w:val="center"/>
      </w:pPr>
      <w:r w:rsidRPr="00644D47">
        <w:t>2024 г.</w:t>
      </w:r>
    </w:p>
    <w:p w14:paraId="073E8AC9" w14:textId="2D7E00A8" w:rsidR="009F3EDC" w:rsidRPr="00605D3F" w:rsidRDefault="009F3EDC" w:rsidP="00605D3F">
      <w:pPr>
        <w:pStyle w:val="a7"/>
        <w:numPr>
          <w:ilvl w:val="0"/>
          <w:numId w:val="8"/>
        </w:numPr>
        <w:spacing w:line="240" w:lineRule="auto"/>
        <w:ind w:left="0" w:firstLine="454"/>
        <w:contextualSpacing w:val="0"/>
        <w:jc w:val="both"/>
        <w:rPr>
          <w:rFonts w:ascii="Times New Roman" w:hAnsi="Times New Roman" w:cs="Times New Roman"/>
        </w:rPr>
      </w:pPr>
      <w:r w:rsidRPr="00605D3F">
        <w:rPr>
          <w:rFonts w:ascii="Times New Roman" w:hAnsi="Times New Roman" w:cs="Times New Roman"/>
        </w:rPr>
        <w:lastRenderedPageBreak/>
        <w:t>Дети, чьи родители учувствуют в СВО должны помнить, что родитель помнит о нем и любит его. По возможности родственникам стоит беседовать с ребенком или вместе посылать письма для сохранения связи, а также фильтровать поступающую ему информацию.</w:t>
      </w:r>
    </w:p>
    <w:p w14:paraId="64C8A7B8" w14:textId="59E6305F" w:rsidR="009F3EDC" w:rsidRPr="00605D3F" w:rsidRDefault="009F3EDC" w:rsidP="00605D3F">
      <w:pPr>
        <w:pStyle w:val="a7"/>
        <w:numPr>
          <w:ilvl w:val="2"/>
          <w:numId w:val="8"/>
        </w:numPr>
        <w:spacing w:line="240" w:lineRule="auto"/>
        <w:ind w:left="0" w:firstLine="454"/>
        <w:contextualSpacing w:val="0"/>
        <w:jc w:val="both"/>
        <w:rPr>
          <w:rFonts w:ascii="Times New Roman" w:hAnsi="Times New Roman" w:cs="Times New Roman"/>
        </w:rPr>
      </w:pPr>
      <w:r w:rsidRPr="00605D3F">
        <w:rPr>
          <w:rFonts w:ascii="Times New Roman" w:hAnsi="Times New Roman" w:cs="Times New Roman"/>
        </w:rPr>
        <w:t>Разлука с родителем для ребенка всегда травматична, поэтому родным очень важно тепло вспоминать о родителе, выражать свою гордость и поддержку. Ни в коем случае нельзя его пугать. Информацию следует давать ограниченно, не в полном объеме. Ребенок должен жить спокойно, учиться и развиваться. Важно дать столько сведений, сколько он готов принять.</w:t>
      </w:r>
    </w:p>
    <w:p w14:paraId="73DD37BF" w14:textId="50CA6CDD" w:rsidR="00890069" w:rsidRPr="00605D3F" w:rsidRDefault="00D173D0" w:rsidP="00605D3F">
      <w:pPr>
        <w:pStyle w:val="a7"/>
        <w:numPr>
          <w:ilvl w:val="0"/>
          <w:numId w:val="8"/>
        </w:numPr>
        <w:spacing w:line="240" w:lineRule="auto"/>
        <w:ind w:left="0" w:firstLine="454"/>
        <w:contextualSpacing w:val="0"/>
        <w:jc w:val="both"/>
        <w:rPr>
          <w:rFonts w:ascii="Times New Roman" w:hAnsi="Times New Roman" w:cs="Times New Roman"/>
        </w:rPr>
      </w:pPr>
      <w:r w:rsidRPr="00605D3F">
        <w:rPr>
          <w:rFonts w:ascii="Times New Roman" w:hAnsi="Times New Roman" w:cs="Times New Roman"/>
        </w:rPr>
        <w:t xml:space="preserve">Все события стоит преподносить по возможности в радужных тонах, не вызывая в ребенке повышенную тревогу. В отношении правдивости и полноты информации каждый раз нужно отталкиваться от </w:t>
      </w:r>
      <w:proofErr w:type="gramStart"/>
      <w:r w:rsidRPr="00605D3F">
        <w:rPr>
          <w:rFonts w:ascii="Times New Roman" w:hAnsi="Times New Roman" w:cs="Times New Roman"/>
        </w:rPr>
        <w:t>индивидуальных особенностей</w:t>
      </w:r>
      <w:proofErr w:type="gramEnd"/>
      <w:r w:rsidRPr="00605D3F">
        <w:rPr>
          <w:rFonts w:ascii="Times New Roman" w:hAnsi="Times New Roman" w:cs="Times New Roman"/>
        </w:rPr>
        <w:t xml:space="preserve"> сына или </w:t>
      </w:r>
      <w:r w:rsidR="00605D3F" w:rsidRPr="00605D3F">
        <w:rPr>
          <w:rFonts w:ascii="Times New Roman" w:hAnsi="Times New Roman" w:cs="Times New Roman"/>
        </w:rPr>
        <w:t>дочери</w:t>
      </w:r>
      <w:r w:rsidRPr="00605D3F">
        <w:rPr>
          <w:rFonts w:ascii="Times New Roman" w:hAnsi="Times New Roman" w:cs="Times New Roman"/>
        </w:rPr>
        <w:t xml:space="preserve">: одним можно сказать всю правду о том, где находится </w:t>
      </w:r>
      <w:r w:rsidR="00C802EA" w:rsidRPr="00605D3F">
        <w:rPr>
          <w:rFonts w:ascii="Times New Roman" w:hAnsi="Times New Roman" w:cs="Times New Roman"/>
        </w:rPr>
        <w:t>родитель</w:t>
      </w:r>
      <w:r w:rsidRPr="00605D3F">
        <w:rPr>
          <w:rFonts w:ascii="Times New Roman" w:hAnsi="Times New Roman" w:cs="Times New Roman"/>
        </w:rPr>
        <w:t>, и это даже может пойти на пользу.</w:t>
      </w:r>
      <w:r w:rsidR="00C802EA" w:rsidRPr="00605D3F">
        <w:rPr>
          <w:rFonts w:ascii="Times New Roman" w:hAnsi="Times New Roman" w:cs="Times New Roman"/>
        </w:rPr>
        <w:t xml:space="preserve"> Другому ребенку лучше просто сказать, что родитель уехал куда-то по работе. При этом мы не совсем обманем его, но и не вызовем повышенную тревогу. </w:t>
      </w:r>
      <w:r w:rsidR="00605D3F" w:rsidRPr="00605D3F">
        <w:rPr>
          <w:rFonts w:ascii="Times New Roman" w:hAnsi="Times New Roman" w:cs="Times New Roman"/>
        </w:rPr>
        <w:t>В этом вопросе специалистам важно принимать решения индивидуально, исходя из особенностей ребенка.</w:t>
      </w:r>
    </w:p>
    <w:p w14:paraId="02C36A1F" w14:textId="01A2C6F4" w:rsidR="00D173D0" w:rsidRPr="00605D3F" w:rsidRDefault="00605D3F" w:rsidP="00605D3F">
      <w:pPr>
        <w:pStyle w:val="a7"/>
        <w:spacing w:line="240" w:lineRule="auto"/>
        <w:ind w:left="0" w:firstLine="454"/>
        <w:contextualSpacing w:val="0"/>
        <w:jc w:val="both"/>
        <w:rPr>
          <w:rFonts w:ascii="Times New Roman" w:hAnsi="Times New Roman" w:cs="Times New Roman"/>
          <w:i/>
          <w:iCs/>
        </w:rPr>
      </w:pPr>
      <w:r w:rsidRPr="00605D3F">
        <w:rPr>
          <w:rFonts w:ascii="Times New Roman" w:hAnsi="Times New Roman" w:cs="Times New Roman"/>
          <w:i/>
          <w:iCs/>
        </w:rPr>
        <w:t xml:space="preserve">Например: </w:t>
      </w:r>
      <w:r w:rsidR="00641A8B" w:rsidRPr="00605D3F">
        <w:rPr>
          <w:rFonts w:ascii="Times New Roman" w:hAnsi="Times New Roman" w:cs="Times New Roman"/>
          <w:i/>
          <w:iCs/>
        </w:rPr>
        <w:t>Д</w:t>
      </w:r>
      <w:r w:rsidR="00D173D0" w:rsidRPr="00605D3F">
        <w:rPr>
          <w:rFonts w:ascii="Times New Roman" w:hAnsi="Times New Roman" w:cs="Times New Roman"/>
          <w:i/>
          <w:iCs/>
        </w:rPr>
        <w:t>ети семи лет очень боятся смерти. И в этом возрасте им лучше «не играть со смертью», то есть стоит обойтись без историй про гибель и прочие риски. Ребенка, пока все живы и ничего не случилось, не стоит пугать своими взрослыми тревогами.</w:t>
      </w:r>
    </w:p>
    <w:p w14:paraId="28DC5FFE" w14:textId="77777777" w:rsidR="00890069" w:rsidRPr="009F3EDC" w:rsidRDefault="00890069" w:rsidP="00890069">
      <w:pPr>
        <w:pStyle w:val="a7"/>
        <w:ind w:left="360"/>
        <w:rPr>
          <w:rFonts w:ascii="Times New Roman" w:hAnsi="Times New Roman" w:cs="Times New Roman"/>
        </w:rPr>
      </w:pPr>
    </w:p>
    <w:p w14:paraId="0C0ABA36" w14:textId="1A4CD301" w:rsidR="00890069" w:rsidRPr="00296E05" w:rsidRDefault="00890069" w:rsidP="00890069">
      <w:pPr>
        <w:pStyle w:val="a7"/>
        <w:ind w:left="360"/>
        <w:jc w:val="center"/>
        <w:rPr>
          <w:rFonts w:ascii="Times New Roman" w:hAnsi="Times New Roman" w:cs="Times New Roman"/>
          <w:b/>
          <w:bCs/>
          <w:color w:val="7030A0"/>
          <w:u w:val="single"/>
        </w:rPr>
      </w:pPr>
      <w:r w:rsidRPr="00296E05">
        <w:rPr>
          <w:rFonts w:ascii="Times New Roman" w:hAnsi="Times New Roman" w:cs="Times New Roman"/>
          <w:b/>
          <w:bCs/>
          <w:color w:val="7030A0"/>
          <w:u w:val="single"/>
        </w:rPr>
        <w:t>Формула общения: родител</w:t>
      </w:r>
      <w:r w:rsidR="00605D3F">
        <w:rPr>
          <w:rFonts w:ascii="Times New Roman" w:hAnsi="Times New Roman" w:cs="Times New Roman"/>
          <w:b/>
          <w:bCs/>
          <w:color w:val="7030A0"/>
          <w:u w:val="single"/>
        </w:rPr>
        <w:t>я</w:t>
      </w:r>
      <w:r w:rsidRPr="00296E05">
        <w:rPr>
          <w:rFonts w:ascii="Times New Roman" w:hAnsi="Times New Roman" w:cs="Times New Roman"/>
          <w:b/>
          <w:bCs/>
          <w:color w:val="7030A0"/>
          <w:u w:val="single"/>
        </w:rPr>
        <w:t xml:space="preserve"> с ребёнком. </w:t>
      </w:r>
    </w:p>
    <w:p w14:paraId="73483818" w14:textId="7041C7A1" w:rsidR="00890069" w:rsidRPr="00890069" w:rsidRDefault="00890069" w:rsidP="00995E1C">
      <w:pPr>
        <w:pStyle w:val="a7"/>
        <w:spacing w:line="360" w:lineRule="auto"/>
        <w:ind w:left="0" w:firstLine="454"/>
        <w:rPr>
          <w:rFonts w:ascii="Times New Roman" w:hAnsi="Times New Roman" w:cs="Times New Roman"/>
          <w:i/>
          <w:iCs/>
        </w:rPr>
      </w:pPr>
      <w:r w:rsidRPr="00890069">
        <w:rPr>
          <w:rFonts w:ascii="Times New Roman" w:hAnsi="Times New Roman" w:cs="Times New Roman"/>
          <w:i/>
          <w:iCs/>
        </w:rPr>
        <w:t>Начать разговор:</w:t>
      </w:r>
    </w:p>
    <w:p w14:paraId="2E4E5E92" w14:textId="4D65FC4C" w:rsidR="00890069" w:rsidRPr="00995E1C" w:rsidRDefault="00DC13CA" w:rsidP="00995E1C">
      <w:pPr>
        <w:pStyle w:val="a7"/>
        <w:numPr>
          <w:ilvl w:val="0"/>
          <w:numId w:val="4"/>
        </w:numPr>
        <w:spacing w:line="240" w:lineRule="auto"/>
        <w:ind w:left="0" w:firstLine="45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90069" w:rsidRPr="00890069">
        <w:rPr>
          <w:rFonts w:ascii="Times New Roman" w:hAnsi="Times New Roman" w:cs="Times New Roman"/>
        </w:rPr>
        <w:t xml:space="preserve">Спросите, что ребенок знает об этой ситуации. Большинство </w:t>
      </w:r>
      <w:r w:rsidR="00890069" w:rsidRPr="00995E1C">
        <w:rPr>
          <w:rFonts w:ascii="Times New Roman" w:hAnsi="Times New Roman" w:cs="Times New Roman"/>
        </w:rPr>
        <w:t>детей и молодых людей слышали об этом из средств</w:t>
      </w:r>
      <w:r w:rsidR="00605D3F" w:rsidRPr="00995E1C">
        <w:rPr>
          <w:rFonts w:ascii="Times New Roman" w:hAnsi="Times New Roman" w:cs="Times New Roman"/>
        </w:rPr>
        <w:t xml:space="preserve"> </w:t>
      </w:r>
      <w:r w:rsidR="00890069" w:rsidRPr="00995E1C">
        <w:rPr>
          <w:rFonts w:ascii="Times New Roman" w:hAnsi="Times New Roman" w:cs="Times New Roman"/>
        </w:rPr>
        <w:t xml:space="preserve">массовой информации, социальных сетей или от учителей </w:t>
      </w:r>
      <w:r w:rsidR="00605D3F" w:rsidRPr="00995E1C">
        <w:rPr>
          <w:rFonts w:ascii="Times New Roman" w:hAnsi="Times New Roman" w:cs="Times New Roman"/>
        </w:rPr>
        <w:t>и сверстников</w:t>
      </w:r>
      <w:r w:rsidR="00890069" w:rsidRPr="00995E1C">
        <w:rPr>
          <w:rFonts w:ascii="Times New Roman" w:hAnsi="Times New Roman" w:cs="Times New Roman"/>
        </w:rPr>
        <w:t>.</w:t>
      </w:r>
    </w:p>
    <w:p w14:paraId="38300DE8" w14:textId="079C7381" w:rsidR="00890069" w:rsidRPr="00605D3F" w:rsidRDefault="00890069" w:rsidP="00995E1C">
      <w:pPr>
        <w:pStyle w:val="a7"/>
        <w:numPr>
          <w:ilvl w:val="0"/>
          <w:numId w:val="4"/>
        </w:numPr>
        <w:spacing w:line="240" w:lineRule="auto"/>
        <w:ind w:left="0" w:firstLine="454"/>
        <w:contextualSpacing w:val="0"/>
        <w:rPr>
          <w:rFonts w:ascii="Times New Roman" w:hAnsi="Times New Roman" w:cs="Times New Roman"/>
        </w:rPr>
      </w:pPr>
      <w:r w:rsidRPr="00890069">
        <w:rPr>
          <w:rFonts w:ascii="Times New Roman" w:hAnsi="Times New Roman" w:cs="Times New Roman"/>
        </w:rPr>
        <w:t xml:space="preserve">НЕ предполагайте, что вы знаете, что думают или чувствуют </w:t>
      </w:r>
      <w:r w:rsidRPr="00605D3F">
        <w:rPr>
          <w:rFonts w:ascii="Times New Roman" w:hAnsi="Times New Roman" w:cs="Times New Roman"/>
        </w:rPr>
        <w:t xml:space="preserve">ваши дети. Спросите, как они относятся к событиям, связанным с </w:t>
      </w:r>
      <w:r w:rsidR="00605D3F" w:rsidRPr="00605D3F">
        <w:rPr>
          <w:rFonts w:ascii="Times New Roman" w:hAnsi="Times New Roman" w:cs="Times New Roman"/>
        </w:rPr>
        <w:t>СВО</w:t>
      </w:r>
      <w:r w:rsidRPr="00605D3F">
        <w:rPr>
          <w:rFonts w:ascii="Times New Roman" w:hAnsi="Times New Roman" w:cs="Times New Roman"/>
        </w:rPr>
        <w:t>. Подробно обсудите все проблемы, неуверенность, вопросы и т. д., которыми делятся с вами дети и молодые люди. Помните, что опасения и чувства детей могут быть не такими, как вы ожидали и не такими, как ваши собственные. Дайте понять детям, что их чувства важны и понятны вам.</w:t>
      </w:r>
    </w:p>
    <w:p w14:paraId="2B2DA39B" w14:textId="7E651161" w:rsidR="00890069" w:rsidRPr="00605D3F" w:rsidRDefault="00890069" w:rsidP="00995E1C">
      <w:pPr>
        <w:pStyle w:val="a7"/>
        <w:numPr>
          <w:ilvl w:val="0"/>
          <w:numId w:val="4"/>
        </w:numPr>
        <w:spacing w:line="240" w:lineRule="auto"/>
        <w:ind w:left="0" w:firstLine="454"/>
        <w:contextualSpacing w:val="0"/>
        <w:rPr>
          <w:rFonts w:ascii="Times New Roman" w:hAnsi="Times New Roman" w:cs="Times New Roman"/>
        </w:rPr>
      </w:pPr>
      <w:r w:rsidRPr="00890069">
        <w:rPr>
          <w:rFonts w:ascii="Times New Roman" w:hAnsi="Times New Roman" w:cs="Times New Roman"/>
        </w:rPr>
        <w:lastRenderedPageBreak/>
        <w:t xml:space="preserve">Запланируйте несколько разговоров, если возникает много </w:t>
      </w:r>
      <w:r w:rsidRPr="00605D3F">
        <w:rPr>
          <w:rFonts w:ascii="Times New Roman" w:hAnsi="Times New Roman" w:cs="Times New Roman"/>
        </w:rPr>
        <w:t>вопросов или если ситуация изменится. Обсуждая перемены, вы показываете ребенку, что вы открыто говорите о ситуации, что он может обратиться к вам.</w:t>
      </w:r>
    </w:p>
    <w:p w14:paraId="58821F1B" w14:textId="08B07DBF" w:rsidR="00D601CF" w:rsidRPr="00995E1C" w:rsidRDefault="00641A8B" w:rsidP="00890069">
      <w:pPr>
        <w:jc w:val="center"/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</w:pPr>
      <w:r w:rsidRPr="00995E1C">
        <w:rPr>
          <w:rFonts w:ascii="Times New Roman" w:hAnsi="Times New Roman" w:cs="Times New Roman"/>
          <w:b/>
          <w:bCs/>
          <w:color w:val="A02B93" w:themeColor="accent5"/>
          <w:sz w:val="24"/>
          <w:szCs w:val="24"/>
          <w:u w:val="single"/>
        </w:rPr>
        <w:t>Как поддержать ребенка:</w:t>
      </w:r>
    </w:p>
    <w:p w14:paraId="38E051FE" w14:textId="359E38B2" w:rsidR="00641A8B" w:rsidRPr="00995E1C" w:rsidRDefault="00641A8B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>Проводите больше времени вместе.</w:t>
      </w:r>
    </w:p>
    <w:p w14:paraId="74BED7F6" w14:textId="02E6FB19" w:rsidR="00641A8B" w:rsidRPr="00995E1C" w:rsidRDefault="00641A8B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>Инициируйте общение и контакт первыми: улыбнуться, поймать взгляд, сказать что-то приятное, похвалить.</w:t>
      </w:r>
    </w:p>
    <w:p w14:paraId="25230382" w14:textId="2EDCC345" w:rsidR="00641A8B" w:rsidRPr="00995E1C" w:rsidRDefault="00DC13CA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 xml:space="preserve">  </w:t>
      </w:r>
      <w:r w:rsidR="00641A8B" w:rsidRPr="00995E1C">
        <w:rPr>
          <w:rFonts w:ascii="Times New Roman" w:hAnsi="Times New Roman" w:cs="Times New Roman"/>
          <w:sz w:val="24"/>
          <w:szCs w:val="24"/>
        </w:rPr>
        <w:t>Больше телесного контакта - он дает ощущение безопасности. А также игры «в домик</w:t>
      </w:r>
      <w:proofErr w:type="gramStart"/>
      <w:r w:rsidR="00641A8B" w:rsidRPr="00995E1C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641A8B" w:rsidRPr="00995E1C">
        <w:rPr>
          <w:rFonts w:ascii="Times New Roman" w:hAnsi="Times New Roman" w:cs="Times New Roman"/>
          <w:sz w:val="24"/>
          <w:szCs w:val="24"/>
        </w:rPr>
        <w:t xml:space="preserve"> «норки» c одеялом или пледом, подвижные игры.</w:t>
      </w:r>
    </w:p>
    <w:p w14:paraId="11A69117" w14:textId="47E3755D" w:rsidR="00641A8B" w:rsidRPr="00995E1C" w:rsidRDefault="00641A8B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 xml:space="preserve">Сохраняйте по максимуму привычные занятия - совместные прогулки, приемы пищи, настольные игры, просмотр фильмов. Укрепите рутины на ночь - колыбельные, чтение сказок, «вечерние </w:t>
      </w:r>
      <w:proofErr w:type="spellStart"/>
      <w:r w:rsidR="009F3EDC" w:rsidRPr="00995E1C">
        <w:rPr>
          <w:rFonts w:ascii="Times New Roman" w:hAnsi="Times New Roman" w:cs="Times New Roman"/>
          <w:sz w:val="24"/>
          <w:szCs w:val="24"/>
        </w:rPr>
        <w:t>обнимашки</w:t>
      </w:r>
      <w:proofErr w:type="spellEnd"/>
      <w:r w:rsidRPr="00995E1C">
        <w:rPr>
          <w:rFonts w:ascii="Times New Roman" w:hAnsi="Times New Roman" w:cs="Times New Roman"/>
          <w:sz w:val="24"/>
          <w:szCs w:val="24"/>
        </w:rPr>
        <w:t>».</w:t>
      </w:r>
    </w:p>
    <w:p w14:paraId="4FED5665" w14:textId="417D82A5" w:rsidR="00641A8B" w:rsidRPr="00995E1C" w:rsidRDefault="00644D47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>По возможности, обеспечьте ребенку больше сна и отдыха.</w:t>
      </w:r>
    </w:p>
    <w:p w14:paraId="2E99F2DF" w14:textId="43FD4891" w:rsidR="00E62C28" w:rsidRPr="00995E1C" w:rsidRDefault="00DC13CA" w:rsidP="00605D3F">
      <w:pPr>
        <w:pStyle w:val="a7"/>
        <w:numPr>
          <w:ilvl w:val="0"/>
          <w:numId w:val="5"/>
        </w:numPr>
        <w:spacing w:line="240" w:lineRule="auto"/>
        <w:ind w:left="0" w:firstLine="454"/>
        <w:rPr>
          <w:rFonts w:ascii="Times New Roman" w:hAnsi="Times New Roman" w:cs="Times New Roman"/>
          <w:sz w:val="24"/>
          <w:szCs w:val="24"/>
        </w:rPr>
      </w:pPr>
      <w:r w:rsidRPr="00995E1C">
        <w:rPr>
          <w:rFonts w:ascii="Times New Roman" w:hAnsi="Times New Roman" w:cs="Times New Roman"/>
          <w:sz w:val="24"/>
          <w:szCs w:val="24"/>
        </w:rPr>
        <w:t>Прояв</w:t>
      </w:r>
      <w:r w:rsidR="00605D3F" w:rsidRPr="00995E1C">
        <w:rPr>
          <w:rFonts w:ascii="Times New Roman" w:hAnsi="Times New Roman" w:cs="Times New Roman"/>
          <w:sz w:val="24"/>
          <w:szCs w:val="24"/>
        </w:rPr>
        <w:t>лять</w:t>
      </w:r>
      <w:r w:rsidRPr="00995E1C">
        <w:rPr>
          <w:rFonts w:ascii="Times New Roman" w:hAnsi="Times New Roman" w:cs="Times New Roman"/>
          <w:sz w:val="24"/>
          <w:szCs w:val="24"/>
        </w:rPr>
        <w:t xml:space="preserve"> чувства на</w:t>
      </w:r>
      <w:r w:rsidR="00644D47" w:rsidRPr="00995E1C">
        <w:rPr>
          <w:rFonts w:ascii="Times New Roman" w:hAnsi="Times New Roman" w:cs="Times New Roman"/>
          <w:sz w:val="24"/>
          <w:szCs w:val="24"/>
        </w:rPr>
        <w:t xml:space="preserve"> стрессовые ситуации детям</w:t>
      </w:r>
      <w:r w:rsidRPr="00995E1C">
        <w:rPr>
          <w:rFonts w:ascii="Times New Roman" w:hAnsi="Times New Roman" w:cs="Times New Roman"/>
          <w:sz w:val="24"/>
          <w:szCs w:val="24"/>
        </w:rPr>
        <w:t xml:space="preserve"> в</w:t>
      </w:r>
      <w:r w:rsidR="00644D47" w:rsidRPr="00995E1C">
        <w:rPr>
          <w:rFonts w:ascii="Times New Roman" w:hAnsi="Times New Roman" w:cs="Times New Roman"/>
          <w:sz w:val="24"/>
          <w:szCs w:val="24"/>
        </w:rPr>
        <w:t xml:space="preserve"> любо</w:t>
      </w:r>
      <w:r w:rsidRPr="00995E1C">
        <w:rPr>
          <w:rFonts w:ascii="Times New Roman" w:hAnsi="Times New Roman" w:cs="Times New Roman"/>
          <w:sz w:val="24"/>
          <w:szCs w:val="24"/>
        </w:rPr>
        <w:t>м</w:t>
      </w:r>
      <w:r w:rsidR="00644D47" w:rsidRPr="00995E1C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Pr="00995E1C">
        <w:rPr>
          <w:rFonts w:ascii="Times New Roman" w:hAnsi="Times New Roman" w:cs="Times New Roman"/>
          <w:sz w:val="24"/>
          <w:szCs w:val="24"/>
        </w:rPr>
        <w:t xml:space="preserve">е </w:t>
      </w:r>
      <w:r w:rsidR="00644D47" w:rsidRPr="00995E1C">
        <w:rPr>
          <w:rFonts w:ascii="Times New Roman" w:hAnsi="Times New Roman" w:cs="Times New Roman"/>
          <w:sz w:val="24"/>
          <w:szCs w:val="24"/>
        </w:rPr>
        <w:t>помогает игра, лепка, рисование и сказки.</w:t>
      </w:r>
    </w:p>
    <w:p w14:paraId="6FBB5535" w14:textId="153A52CE" w:rsidR="00BF7D5B" w:rsidRPr="00BF7D5B" w:rsidRDefault="00BF7D5B" w:rsidP="00BF7D5B">
      <w:pPr>
        <w:pStyle w:val="a7"/>
        <w:rPr>
          <w:rFonts w:ascii="Times New Roman" w:hAnsi="Times New Roman" w:cs="Times New Roman"/>
        </w:rPr>
      </w:pPr>
    </w:p>
    <w:p w14:paraId="21E89D8C" w14:textId="4696C29A" w:rsidR="00E62C28" w:rsidRDefault="00BF7D5B" w:rsidP="00E62C28">
      <w:r>
        <w:t xml:space="preserve">           </w:t>
      </w:r>
      <w:r w:rsidR="00296E05">
        <w:t xml:space="preserve">             </w:t>
      </w:r>
      <w:r>
        <w:t xml:space="preserve">     </w:t>
      </w:r>
    </w:p>
    <w:p w14:paraId="4356526B" w14:textId="46B4DC8B" w:rsidR="00644D47" w:rsidRDefault="00995E1C" w:rsidP="00DC13CA">
      <w:r>
        <w:rPr>
          <w:noProof/>
        </w:rPr>
        <w:drawing>
          <wp:anchor distT="0" distB="0" distL="114300" distR="114300" simplePos="0" relativeHeight="251659264" behindDoc="1" locked="0" layoutInCell="1" allowOverlap="1" wp14:anchorId="036DD570" wp14:editId="5022231C">
            <wp:simplePos x="0" y="0"/>
            <wp:positionH relativeFrom="margin">
              <wp:posOffset>2606040</wp:posOffset>
            </wp:positionH>
            <wp:positionV relativeFrom="paragraph">
              <wp:posOffset>5715</wp:posOffset>
            </wp:positionV>
            <wp:extent cx="1882140" cy="1287780"/>
            <wp:effectExtent l="0" t="0" r="3810" b="7620"/>
            <wp:wrapTight wrapText="bothSides">
              <wp:wrapPolygon edited="0">
                <wp:start x="0" y="0"/>
                <wp:lineTo x="0" y="21408"/>
                <wp:lineTo x="21425" y="21408"/>
                <wp:lineTo x="21425" y="0"/>
                <wp:lineTo x="0" y="0"/>
              </wp:wrapPolygon>
            </wp:wrapTight>
            <wp:docPr id="8550534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9CBA7" wp14:editId="681E4E1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859280" cy="1318260"/>
            <wp:effectExtent l="0" t="0" r="7620" b="0"/>
            <wp:wrapTight wrapText="bothSides">
              <wp:wrapPolygon edited="0">
                <wp:start x="0" y="0"/>
                <wp:lineTo x="0" y="21225"/>
                <wp:lineTo x="21467" y="21225"/>
                <wp:lineTo x="21467" y="0"/>
                <wp:lineTo x="0" y="0"/>
              </wp:wrapPolygon>
            </wp:wrapTight>
            <wp:docPr id="1531830446" name="Рисунок 3" descr="Изображение выглядит как человек, Человеческое лицо, Детское искусство, в помещении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30446" name="Рисунок 3" descr="Изображение выглядит как человек, Человеческое лицо, Детское искусство, в помещении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D5B">
        <w:t xml:space="preserve">                    </w:t>
      </w:r>
      <w:r w:rsidR="00296E05">
        <w:t xml:space="preserve">                           </w:t>
      </w:r>
      <w:r w:rsidR="00BF7D5B">
        <w:t xml:space="preserve">  </w:t>
      </w:r>
    </w:p>
    <w:p w14:paraId="055495DD" w14:textId="77777777" w:rsidR="00644D47" w:rsidRDefault="00644D47" w:rsidP="00D601CF">
      <w:pPr>
        <w:jc w:val="center"/>
      </w:pPr>
    </w:p>
    <w:p w14:paraId="79E376F6" w14:textId="77777777" w:rsidR="00605D3F" w:rsidRDefault="00605D3F" w:rsidP="00D601CF">
      <w:pPr>
        <w:jc w:val="center"/>
      </w:pPr>
    </w:p>
    <w:p w14:paraId="6C0A20A4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37B522BC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62ADED39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59B39711" w14:textId="237DABA5" w:rsidR="00995E1C" w:rsidRDefault="00995E1C" w:rsidP="00605D3F">
      <w:pPr>
        <w:contextualSpacing/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3F3A67" wp14:editId="794C842B">
            <wp:simplePos x="0" y="0"/>
            <wp:positionH relativeFrom="column">
              <wp:posOffset>2537460</wp:posOffset>
            </wp:positionH>
            <wp:positionV relativeFrom="paragraph">
              <wp:posOffset>36830</wp:posOffset>
            </wp:positionV>
            <wp:extent cx="1973580" cy="1320165"/>
            <wp:effectExtent l="0" t="0" r="7620" b="0"/>
            <wp:wrapTight wrapText="bothSides">
              <wp:wrapPolygon edited="0">
                <wp:start x="0" y="0"/>
                <wp:lineTo x="0" y="21195"/>
                <wp:lineTo x="21475" y="21195"/>
                <wp:lineTo x="21475" y="0"/>
                <wp:lineTo x="0" y="0"/>
              </wp:wrapPolygon>
            </wp:wrapTight>
            <wp:docPr id="15533813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CCC0C1E" wp14:editId="43180116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1866900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380" y="21438"/>
                <wp:lineTo x="21380" y="0"/>
                <wp:lineTo x="0" y="0"/>
              </wp:wrapPolygon>
            </wp:wrapTight>
            <wp:docPr id="1765379553" name="Рисунок 1" descr="Изображение выглядит как одежда, на открытом воздухе, человек, пад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379553" name="Рисунок 1" descr="Изображение выглядит как одежда, на открытом воздухе, человек, падение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6DE6145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36A53B6D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31A8CF9F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7693DBDC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72470BCE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5CB7718E" w14:textId="77777777" w:rsidR="00995E1C" w:rsidRDefault="00995E1C" w:rsidP="00605D3F">
      <w:pPr>
        <w:contextualSpacing/>
        <w:jc w:val="center"/>
        <w:rPr>
          <w:i/>
          <w:iCs/>
        </w:rPr>
      </w:pPr>
    </w:p>
    <w:p w14:paraId="0351F3EF" w14:textId="034A77F2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«Мир — это красота жизни. </w:t>
      </w:r>
    </w:p>
    <w:p w14:paraId="16882C3D" w14:textId="77777777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 xml:space="preserve">Это солнечный свет. </w:t>
      </w:r>
    </w:p>
    <w:p w14:paraId="3E8A18B2" w14:textId="77777777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 xml:space="preserve">Это улыбка ребенка, </w:t>
      </w:r>
    </w:p>
    <w:p w14:paraId="4CB2B5EE" w14:textId="77777777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 xml:space="preserve">любовь матери, </w:t>
      </w:r>
    </w:p>
    <w:p w14:paraId="629A88A2" w14:textId="77777777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 xml:space="preserve">радость отца, </w:t>
      </w:r>
    </w:p>
    <w:p w14:paraId="77EC5442" w14:textId="77777777" w:rsidR="00DC13CA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>единство семьи.</w:t>
      </w:r>
    </w:p>
    <w:p w14:paraId="128FC7EA" w14:textId="5D78A204" w:rsidR="00644D47" w:rsidRPr="00995E1C" w:rsidRDefault="00F33CDF" w:rsidP="00605D3F">
      <w:pPr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95E1C">
        <w:rPr>
          <w:rFonts w:ascii="Times New Roman" w:hAnsi="Times New Roman" w:cs="Times New Roman"/>
          <w:i/>
          <w:iCs/>
          <w:sz w:val="24"/>
          <w:szCs w:val="24"/>
        </w:rPr>
        <w:t xml:space="preserve"> Это прогресс человека, победа правого дела, торжество истины».</w:t>
      </w:r>
    </w:p>
    <w:p w14:paraId="44F552FE" w14:textId="452455EF" w:rsidR="00644D47" w:rsidRPr="00995E1C" w:rsidRDefault="00F33CDF" w:rsidP="00F33CD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5E1C">
        <w:rPr>
          <w:rFonts w:ascii="Times New Roman" w:hAnsi="Times New Roman" w:cs="Times New Roman"/>
          <w:sz w:val="24"/>
          <w:szCs w:val="24"/>
        </w:rPr>
        <w:t>Менахен</w:t>
      </w:r>
      <w:proofErr w:type="spellEnd"/>
      <w:r w:rsidRPr="00995E1C">
        <w:rPr>
          <w:rFonts w:ascii="Times New Roman" w:hAnsi="Times New Roman" w:cs="Times New Roman"/>
          <w:sz w:val="24"/>
          <w:szCs w:val="24"/>
        </w:rPr>
        <w:t xml:space="preserve"> Бегин</w:t>
      </w:r>
    </w:p>
    <w:p w14:paraId="18E47F1B" w14:textId="77777777" w:rsidR="00DC13CA" w:rsidRDefault="00DC13CA" w:rsidP="00F33CDF">
      <w:pPr>
        <w:jc w:val="right"/>
      </w:pPr>
    </w:p>
    <w:p w14:paraId="6CEB0295" w14:textId="77777777" w:rsidR="00DC13CA" w:rsidRDefault="00DC13CA" w:rsidP="00F33CDF">
      <w:pPr>
        <w:jc w:val="right"/>
      </w:pPr>
    </w:p>
    <w:p w14:paraId="605E6B7D" w14:textId="323DD52C" w:rsidR="00BF7D5B" w:rsidRDefault="00BF7D5B" w:rsidP="00DC13CA">
      <w:pPr>
        <w:jc w:val="center"/>
      </w:pPr>
    </w:p>
    <w:p w14:paraId="3C326C1D" w14:textId="2B199A5C" w:rsidR="00F33CDF" w:rsidRDefault="00F33CDF" w:rsidP="009F3EDC">
      <w:pPr>
        <w:jc w:val="center"/>
        <w:rPr>
          <w:rFonts w:ascii="Times New Roman" w:hAnsi="Times New Roman" w:cs="Times New Roman"/>
        </w:rPr>
      </w:pPr>
    </w:p>
    <w:p w14:paraId="0B8FB34A" w14:textId="23D21AD4" w:rsidR="00F33CDF" w:rsidRDefault="00F33CDF" w:rsidP="009F3EDC">
      <w:pPr>
        <w:jc w:val="center"/>
        <w:rPr>
          <w:rFonts w:ascii="Times New Roman" w:hAnsi="Times New Roman" w:cs="Times New Roman"/>
        </w:rPr>
      </w:pPr>
    </w:p>
    <w:p w14:paraId="2FA66863" w14:textId="104390FE" w:rsidR="00995E1C" w:rsidRDefault="00995E1C" w:rsidP="009F3ED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7C0F14" wp14:editId="0B1E2463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1066800" cy="1078865"/>
            <wp:effectExtent l="0" t="0" r="0" b="6985"/>
            <wp:wrapTight wrapText="bothSides">
              <wp:wrapPolygon edited="0">
                <wp:start x="0" y="0"/>
                <wp:lineTo x="0" y="21358"/>
                <wp:lineTo x="21214" y="21358"/>
                <wp:lineTo x="21214" y="0"/>
                <wp:lineTo x="0" y="0"/>
              </wp:wrapPolygon>
            </wp:wrapTight>
            <wp:docPr id="18903253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BE7862" w14:textId="77777777" w:rsidR="00995E1C" w:rsidRDefault="00995E1C" w:rsidP="009F3EDC">
      <w:pPr>
        <w:jc w:val="center"/>
        <w:rPr>
          <w:rFonts w:ascii="Times New Roman" w:hAnsi="Times New Roman" w:cs="Times New Roman"/>
        </w:rPr>
      </w:pPr>
    </w:p>
    <w:p w14:paraId="6256A259" w14:textId="77777777" w:rsidR="00995E1C" w:rsidRDefault="00995E1C" w:rsidP="009F3EDC">
      <w:pPr>
        <w:jc w:val="center"/>
        <w:rPr>
          <w:rFonts w:ascii="Times New Roman" w:hAnsi="Times New Roman" w:cs="Times New Roman"/>
        </w:rPr>
      </w:pPr>
    </w:p>
    <w:p w14:paraId="654F725D" w14:textId="77777777" w:rsidR="00995E1C" w:rsidRDefault="00995E1C" w:rsidP="009F3EDC">
      <w:pPr>
        <w:jc w:val="center"/>
        <w:rPr>
          <w:rFonts w:ascii="Times New Roman" w:hAnsi="Times New Roman" w:cs="Times New Roman"/>
        </w:rPr>
      </w:pPr>
    </w:p>
    <w:p w14:paraId="308D9849" w14:textId="77777777" w:rsidR="00995E1C" w:rsidRDefault="00995E1C" w:rsidP="009F3EDC">
      <w:pPr>
        <w:jc w:val="center"/>
        <w:rPr>
          <w:rFonts w:ascii="Times New Roman" w:hAnsi="Times New Roman" w:cs="Times New Roman"/>
        </w:rPr>
      </w:pPr>
    </w:p>
    <w:p w14:paraId="2910EEC8" w14:textId="33E342FC" w:rsidR="00644D47" w:rsidRPr="009F3EDC" w:rsidRDefault="00644D47" w:rsidP="009F3EDC">
      <w:pPr>
        <w:jc w:val="center"/>
        <w:rPr>
          <w:rFonts w:ascii="Times New Roman" w:hAnsi="Times New Roman" w:cs="Times New Roman"/>
        </w:rPr>
      </w:pPr>
      <w:r w:rsidRPr="009F3EDC">
        <w:rPr>
          <w:rFonts w:ascii="Times New Roman" w:hAnsi="Times New Roman" w:cs="Times New Roman"/>
        </w:rPr>
        <w:t>ГБОУ СО «Верхнетагильский центр ППМСП»</w:t>
      </w:r>
    </w:p>
    <w:p w14:paraId="09A5498C" w14:textId="5F4830A3" w:rsidR="00644D47" w:rsidRPr="009F3EDC" w:rsidRDefault="00644D47" w:rsidP="009F3EDC">
      <w:pPr>
        <w:jc w:val="center"/>
        <w:rPr>
          <w:rFonts w:ascii="Times New Roman" w:hAnsi="Times New Roman" w:cs="Times New Roman"/>
        </w:rPr>
      </w:pPr>
      <w:r w:rsidRPr="009F3EDC">
        <w:rPr>
          <w:rFonts w:ascii="Times New Roman" w:hAnsi="Times New Roman" w:cs="Times New Roman"/>
        </w:rPr>
        <w:t>Адрес: Свердловская обл., г. Верхний Тагил, ул.</w:t>
      </w:r>
    </w:p>
    <w:p w14:paraId="25034000" w14:textId="77777777" w:rsidR="00644D47" w:rsidRPr="009F3EDC" w:rsidRDefault="00644D47" w:rsidP="009F3EDC">
      <w:pPr>
        <w:jc w:val="center"/>
        <w:rPr>
          <w:rFonts w:ascii="Times New Roman" w:hAnsi="Times New Roman" w:cs="Times New Roman"/>
        </w:rPr>
      </w:pPr>
      <w:r w:rsidRPr="009F3EDC">
        <w:rPr>
          <w:rFonts w:ascii="Times New Roman" w:hAnsi="Times New Roman" w:cs="Times New Roman"/>
        </w:rPr>
        <w:t>Островского 60.</w:t>
      </w:r>
    </w:p>
    <w:p w14:paraId="08BB0610" w14:textId="6F7EBCF8" w:rsidR="00644D47" w:rsidRPr="009F3EDC" w:rsidRDefault="00644D47" w:rsidP="009F3EDC">
      <w:pPr>
        <w:jc w:val="center"/>
        <w:rPr>
          <w:rFonts w:ascii="Times New Roman" w:hAnsi="Times New Roman" w:cs="Times New Roman"/>
        </w:rPr>
      </w:pPr>
      <w:r w:rsidRPr="009F3EDC">
        <w:rPr>
          <w:rFonts w:ascii="Times New Roman" w:hAnsi="Times New Roman" w:cs="Times New Roman"/>
        </w:rPr>
        <w:t>Тел.: 8 (962) 314-39-87, 8 (34357)</w:t>
      </w:r>
    </w:p>
    <w:p w14:paraId="21DD4D08" w14:textId="09E440EC" w:rsidR="00644D47" w:rsidRPr="009F3EDC" w:rsidRDefault="00644D47" w:rsidP="009F3EDC">
      <w:pPr>
        <w:jc w:val="center"/>
        <w:rPr>
          <w:rFonts w:ascii="Times New Roman" w:hAnsi="Times New Roman" w:cs="Times New Roman"/>
        </w:rPr>
      </w:pPr>
      <w:r w:rsidRPr="009F3EDC">
        <w:rPr>
          <w:rFonts w:ascii="Times New Roman" w:hAnsi="Times New Roman" w:cs="Times New Roman"/>
        </w:rPr>
        <w:t>2-36-02</w:t>
      </w:r>
    </w:p>
    <w:sectPr w:rsidR="00644D47" w:rsidRPr="009F3EDC" w:rsidSect="00995E1C">
      <w:pgSz w:w="8391" w:h="11906" w:code="11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5C99"/>
    <w:multiLevelType w:val="hybridMultilevel"/>
    <w:tmpl w:val="86D2896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BB624648">
      <w:numFmt w:val="bullet"/>
      <w:lvlText w:val="•"/>
      <w:lvlJc w:val="left"/>
      <w:pPr>
        <w:ind w:left="189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1F2D4488"/>
    <w:multiLevelType w:val="hybridMultilevel"/>
    <w:tmpl w:val="D60E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C26C4"/>
    <w:multiLevelType w:val="hybridMultilevel"/>
    <w:tmpl w:val="C472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33F85"/>
    <w:multiLevelType w:val="hybridMultilevel"/>
    <w:tmpl w:val="44C6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C6DB1"/>
    <w:multiLevelType w:val="hybridMultilevel"/>
    <w:tmpl w:val="0096F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C3625"/>
    <w:multiLevelType w:val="hybridMultilevel"/>
    <w:tmpl w:val="D42A0E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42503"/>
    <w:multiLevelType w:val="hybridMultilevel"/>
    <w:tmpl w:val="5D589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044FC"/>
    <w:multiLevelType w:val="hybridMultilevel"/>
    <w:tmpl w:val="574C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9309">
    <w:abstractNumId w:val="4"/>
  </w:num>
  <w:num w:numId="2" w16cid:durableId="366762916">
    <w:abstractNumId w:val="7"/>
  </w:num>
  <w:num w:numId="3" w16cid:durableId="1859002848">
    <w:abstractNumId w:val="6"/>
  </w:num>
  <w:num w:numId="4" w16cid:durableId="220872906">
    <w:abstractNumId w:val="5"/>
  </w:num>
  <w:num w:numId="5" w16cid:durableId="2003195369">
    <w:abstractNumId w:val="2"/>
  </w:num>
  <w:num w:numId="6" w16cid:durableId="1254898345">
    <w:abstractNumId w:val="1"/>
  </w:num>
  <w:num w:numId="7" w16cid:durableId="997655378">
    <w:abstractNumId w:val="0"/>
  </w:num>
  <w:num w:numId="8" w16cid:durableId="1695382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D8"/>
    <w:rsid w:val="000A2031"/>
    <w:rsid w:val="002016E8"/>
    <w:rsid w:val="00296E05"/>
    <w:rsid w:val="005454D2"/>
    <w:rsid w:val="005A4DE8"/>
    <w:rsid w:val="00605D3F"/>
    <w:rsid w:val="00641A8B"/>
    <w:rsid w:val="00644D47"/>
    <w:rsid w:val="00724ED8"/>
    <w:rsid w:val="007E2209"/>
    <w:rsid w:val="00890069"/>
    <w:rsid w:val="00995E1C"/>
    <w:rsid w:val="009B33C4"/>
    <w:rsid w:val="009F3EDC"/>
    <w:rsid w:val="00AB3895"/>
    <w:rsid w:val="00BF7D5B"/>
    <w:rsid w:val="00C802EA"/>
    <w:rsid w:val="00C95535"/>
    <w:rsid w:val="00CC5D99"/>
    <w:rsid w:val="00D173D0"/>
    <w:rsid w:val="00D601CF"/>
    <w:rsid w:val="00D831D6"/>
    <w:rsid w:val="00DC13CA"/>
    <w:rsid w:val="00E04008"/>
    <w:rsid w:val="00E62C28"/>
    <w:rsid w:val="00F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592C"/>
  <w15:chartTrackingRefBased/>
  <w15:docId w15:val="{45153646-EEC8-4B33-9DF0-90D85522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E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E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E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E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2024-12-02T10:27:00Z</cp:lastPrinted>
  <dcterms:created xsi:type="dcterms:W3CDTF">2024-12-03T04:17:00Z</dcterms:created>
  <dcterms:modified xsi:type="dcterms:W3CDTF">2024-12-03T04:37:00Z</dcterms:modified>
</cp:coreProperties>
</file>