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7D36A2" w14:textId="7BBF0AD6" w:rsidR="008C2786" w:rsidRDefault="008C2786" w:rsidP="008C2786">
      <w:pPr>
        <w:contextualSpacing/>
        <w:jc w:val="center"/>
      </w:pPr>
      <w:r w:rsidRPr="008C278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98929F8" wp14:editId="0C60A0C7">
            <wp:simplePos x="0" y="0"/>
            <wp:positionH relativeFrom="column">
              <wp:posOffset>-255270</wp:posOffset>
            </wp:positionH>
            <wp:positionV relativeFrom="paragraph">
              <wp:posOffset>68580</wp:posOffset>
            </wp:positionV>
            <wp:extent cx="754380" cy="757555"/>
            <wp:effectExtent l="0" t="0" r="7620" b="4445"/>
            <wp:wrapThrough wrapText="bothSides">
              <wp:wrapPolygon edited="0">
                <wp:start x="13636" y="543"/>
                <wp:lineTo x="5455" y="5432"/>
                <wp:lineTo x="0" y="9234"/>
                <wp:lineTo x="0" y="14122"/>
                <wp:lineTo x="3273" y="19011"/>
                <wp:lineTo x="6000" y="19011"/>
                <wp:lineTo x="10909" y="21184"/>
                <wp:lineTo x="11455" y="21184"/>
                <wp:lineTo x="14727" y="21184"/>
                <wp:lineTo x="15273" y="21184"/>
                <wp:lineTo x="21273" y="13036"/>
                <wp:lineTo x="21273" y="3259"/>
                <wp:lineTo x="17455" y="543"/>
                <wp:lineTo x="13636" y="543"/>
              </wp:wrapPolygon>
            </wp:wrapThrough>
            <wp:docPr id="3" name="Рисунок 3" descr="Изображение выглядит как Графика, мультфильм, графическая вста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Графика, мультфильм, графическая вставка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3BE40" w14:textId="23CFF38C" w:rsidR="008C2786" w:rsidRPr="008C2786" w:rsidRDefault="008C2786" w:rsidP="008C2786">
      <w:pPr>
        <w:contextualSpacing/>
        <w:jc w:val="center"/>
      </w:pPr>
      <w:r w:rsidRPr="008C2786"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</w:t>
      </w:r>
    </w:p>
    <w:p w14:paraId="5FF65E36" w14:textId="77777777" w:rsidR="008C2786" w:rsidRPr="008C2786" w:rsidRDefault="008C2786" w:rsidP="008C2786">
      <w:pPr>
        <w:contextualSpacing/>
        <w:jc w:val="center"/>
      </w:pPr>
      <w:r w:rsidRPr="008C2786">
        <w:t xml:space="preserve">«Верхнетагильский центр </w:t>
      </w:r>
      <w:proofErr w:type="spellStart"/>
      <w:r w:rsidRPr="008C2786">
        <w:t>психолого</w:t>
      </w:r>
      <w:proofErr w:type="spellEnd"/>
      <w:r w:rsidRPr="008C2786">
        <w:t>–педагогической, медицинской и социальной помощи»</w:t>
      </w:r>
    </w:p>
    <w:p w14:paraId="60075D50" w14:textId="77777777" w:rsidR="008C2786" w:rsidRDefault="008C2786" w:rsidP="00B87938">
      <w:pPr>
        <w:spacing w:line="360" w:lineRule="auto"/>
        <w:contextualSpacing/>
        <w:jc w:val="center"/>
        <w:rPr>
          <w:b/>
          <w:bCs/>
          <w:sz w:val="26"/>
          <w:szCs w:val="26"/>
        </w:rPr>
      </w:pPr>
    </w:p>
    <w:p w14:paraId="1ACE4F61" w14:textId="5E2E62B9" w:rsidR="009D472B" w:rsidRPr="00B87938" w:rsidRDefault="00000000" w:rsidP="008C2786">
      <w:pPr>
        <w:spacing w:line="276" w:lineRule="auto"/>
        <w:contextualSpacing/>
        <w:jc w:val="center"/>
        <w:rPr>
          <w:b/>
          <w:bCs/>
          <w:sz w:val="26"/>
          <w:szCs w:val="26"/>
        </w:rPr>
      </w:pPr>
      <w:r w:rsidRPr="009D0503">
        <w:rPr>
          <w:b/>
          <w:bCs/>
          <w:sz w:val="26"/>
          <w:szCs w:val="26"/>
        </w:rPr>
        <w:t>Требования к</w:t>
      </w:r>
      <w:r w:rsidR="008C2786">
        <w:rPr>
          <w:b/>
          <w:bCs/>
          <w:sz w:val="26"/>
          <w:szCs w:val="26"/>
        </w:rPr>
        <w:t xml:space="preserve"> составлению</w:t>
      </w:r>
      <w:r w:rsidRPr="009D0503">
        <w:rPr>
          <w:b/>
          <w:bCs/>
          <w:sz w:val="26"/>
          <w:szCs w:val="26"/>
        </w:rPr>
        <w:t xml:space="preserve"> психолого-педагогической программ</w:t>
      </w:r>
      <w:r w:rsidR="008C2786">
        <w:rPr>
          <w:b/>
          <w:bCs/>
          <w:sz w:val="26"/>
          <w:szCs w:val="26"/>
        </w:rPr>
        <w:t>ы, предъявляемые к Всероссийскому конкурсу лучших психолого-педагогических программ и технологий в образовательной среде</w:t>
      </w:r>
    </w:p>
    <w:p w14:paraId="77C7FC13" w14:textId="20742DE8" w:rsidR="009D472B" w:rsidRPr="008C2786" w:rsidRDefault="00000000" w:rsidP="008C2786">
      <w:pPr>
        <w:spacing w:before="240"/>
        <w:ind w:left="349"/>
        <w:jc w:val="both"/>
        <w:rPr>
          <w:sz w:val="28"/>
          <w:szCs w:val="28"/>
          <w:u w:val="single"/>
        </w:rPr>
      </w:pPr>
      <w:r w:rsidRPr="008C2786">
        <w:rPr>
          <w:sz w:val="28"/>
          <w:szCs w:val="28"/>
          <w:u w:val="single"/>
        </w:rPr>
        <w:t>Психолого-педагогическая программа</w:t>
      </w:r>
      <w:r w:rsidR="009D0503" w:rsidRPr="008C2786">
        <w:rPr>
          <w:sz w:val="28"/>
          <w:szCs w:val="28"/>
          <w:u w:val="single"/>
        </w:rPr>
        <w:t xml:space="preserve"> </w:t>
      </w:r>
      <w:r w:rsidRPr="008C2786">
        <w:rPr>
          <w:sz w:val="28"/>
          <w:szCs w:val="28"/>
          <w:u w:val="single"/>
        </w:rPr>
        <w:t>должна включать:</w:t>
      </w:r>
    </w:p>
    <w:p w14:paraId="4E1E5BD0" w14:textId="21F5222A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наименование программы; </w:t>
      </w:r>
    </w:p>
    <w:p w14:paraId="7DB51E97" w14:textId="46E4587B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информацию о разработчике(-</w:t>
      </w:r>
      <w:proofErr w:type="spellStart"/>
      <w:r w:rsidRPr="00B87938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B87938">
        <w:rPr>
          <w:rFonts w:ascii="Times New Roman" w:hAnsi="Times New Roman" w:cs="Times New Roman"/>
          <w:sz w:val="28"/>
          <w:szCs w:val="28"/>
        </w:rPr>
        <w:t xml:space="preserve">), участниках и месте реализации программы </w:t>
      </w:r>
    </w:p>
    <w:p w14:paraId="28637381" w14:textId="03494582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аннотацию, в том числе обоснование практической актуальности;</w:t>
      </w:r>
    </w:p>
    <w:p w14:paraId="0A52DE07" w14:textId="626FC1B8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сведения об уровне образования, для которого реализуется программа;</w:t>
      </w:r>
    </w:p>
    <w:p w14:paraId="281C74EE" w14:textId="485DF398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сведения о виде / направленности программы;</w:t>
      </w:r>
    </w:p>
    <w:p w14:paraId="66BEA5C0" w14:textId="39D272FD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указание на целевую аудиторию, описание ее социально-психологических особенностей (в соответствии с Методическими рекомендациями по системе функционирования психологических служб в общеобразовательных организациях (ссылка на публикацию: </w:t>
      </w:r>
      <w:hyperlink r:id="rId8"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879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rospsy</w:t>
        </w:r>
        <w:proofErr w:type="spellEnd"/>
        <w:r w:rsidRPr="00B879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87938">
          <w:rPr>
            <w:rFonts w:ascii="Times New Roman" w:hAnsi="Times New Roman" w:cs="Times New Roman"/>
            <w:sz w:val="28"/>
            <w:szCs w:val="28"/>
          </w:rPr>
          <w:t>/</w:t>
        </w:r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B87938">
          <w:rPr>
            <w:rFonts w:ascii="Times New Roman" w:hAnsi="Times New Roman" w:cs="Times New Roman"/>
            <w:sz w:val="28"/>
            <w:szCs w:val="28"/>
          </w:rPr>
          <w:t>/759</w:t>
        </w:r>
      </w:hyperlink>
      <w:r w:rsidRPr="00B87938">
        <w:rPr>
          <w:rFonts w:ascii="Times New Roman" w:hAnsi="Times New Roman" w:cs="Times New Roman"/>
          <w:sz w:val="28"/>
          <w:szCs w:val="28"/>
        </w:rPr>
        <w:t>);</w:t>
      </w:r>
    </w:p>
    <w:p w14:paraId="3AE9A80B" w14:textId="54E9D357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указание на целевую группу (конкретная более узкая группа, которой адресована программа);</w:t>
      </w:r>
    </w:p>
    <w:p w14:paraId="30E07A0D" w14:textId="0489899B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сведения о сфере применения (сфере трудностей) (в соответствии </w:t>
      </w:r>
      <w:r w:rsidRPr="00B87938">
        <w:rPr>
          <w:rFonts w:ascii="Times New Roman" w:hAnsi="Times New Roman" w:cs="Times New Roman"/>
          <w:sz w:val="28"/>
          <w:szCs w:val="28"/>
        </w:rPr>
        <w:br/>
        <w:t xml:space="preserve">с Методическими рекомендациями по системе функционирования психологических служб в общеобразовательных организациях» (ссылка на публикацию: </w:t>
      </w:r>
      <w:hyperlink r:id="rId9"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8793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rospsy</w:t>
        </w:r>
        <w:proofErr w:type="spellEnd"/>
        <w:r w:rsidRPr="00B8793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B87938">
          <w:rPr>
            <w:rFonts w:ascii="Times New Roman" w:hAnsi="Times New Roman" w:cs="Times New Roman"/>
            <w:sz w:val="28"/>
            <w:szCs w:val="28"/>
          </w:rPr>
          <w:t>/</w:t>
        </w:r>
        <w:r w:rsidRPr="00B87938">
          <w:rPr>
            <w:rFonts w:ascii="Times New Roman" w:hAnsi="Times New Roman" w:cs="Times New Roman"/>
            <w:sz w:val="28"/>
            <w:szCs w:val="28"/>
            <w:lang w:val="en-US"/>
          </w:rPr>
          <w:t>node</w:t>
        </w:r>
        <w:r w:rsidRPr="00B87938">
          <w:rPr>
            <w:rFonts w:ascii="Times New Roman" w:hAnsi="Times New Roman" w:cs="Times New Roman"/>
            <w:sz w:val="28"/>
            <w:szCs w:val="28"/>
          </w:rPr>
          <w:t>/759</w:t>
        </w:r>
      </w:hyperlink>
      <w:r w:rsidRPr="00B87938">
        <w:rPr>
          <w:rFonts w:ascii="Times New Roman" w:hAnsi="Times New Roman" w:cs="Times New Roman"/>
          <w:sz w:val="28"/>
          <w:szCs w:val="28"/>
        </w:rPr>
        <w:t>);</w:t>
      </w:r>
    </w:p>
    <w:p w14:paraId="2EB70636" w14:textId="1FEEBF05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указание конкретных типов трудностей и проблем, на решение которых направлена программа;</w:t>
      </w:r>
    </w:p>
    <w:p w14:paraId="3E761604" w14:textId="4483CCEB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описание проблемной ситуации, на решение которой направлена программа (краткая характеристика), структура описания проблемной ситуации, например, ее проявления на когнитивном, эмоционально-волевом и поведенческом уровнях;</w:t>
      </w:r>
    </w:p>
    <w:p w14:paraId="53376D78" w14:textId="6B170310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цели и задачи программы;</w:t>
      </w:r>
    </w:p>
    <w:p w14:paraId="106F8284" w14:textId="05F56C84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длительность реализации программы (период времени </w:t>
      </w:r>
      <w:r w:rsidRPr="00B87938">
        <w:rPr>
          <w:rFonts w:ascii="Times New Roman" w:hAnsi="Times New Roman" w:cs="Times New Roman"/>
          <w:sz w:val="28"/>
          <w:szCs w:val="28"/>
        </w:rPr>
        <w:br/>
        <w:t>и/или количество акад. часов);</w:t>
      </w:r>
    </w:p>
    <w:p w14:paraId="20EEC757" w14:textId="3CB63052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этапы и алгоритм реализации программы; </w:t>
      </w:r>
    </w:p>
    <w:p w14:paraId="03620FBA" w14:textId="29C3A6DF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методическое обеспечение (научно-методическое и нормативно-правовое обеспечение) программы; </w:t>
      </w:r>
    </w:p>
    <w:p w14:paraId="6402121C" w14:textId="6BA7B040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измеряемые конструкты и критерии оценки планируемых результатов </w:t>
      </w:r>
      <w:r w:rsidRPr="00B87938">
        <w:rPr>
          <w:rFonts w:ascii="Times New Roman" w:hAnsi="Times New Roman" w:cs="Times New Roman"/>
          <w:sz w:val="28"/>
          <w:szCs w:val="28"/>
        </w:rPr>
        <w:br/>
        <w:t xml:space="preserve">и характеристики (признаки, свойства, параметры и </w:t>
      </w:r>
      <w:proofErr w:type="gramStart"/>
      <w:r w:rsidRPr="00B87938">
        <w:rPr>
          <w:rFonts w:ascii="Times New Roman" w:hAnsi="Times New Roman" w:cs="Times New Roman"/>
          <w:sz w:val="28"/>
          <w:szCs w:val="28"/>
        </w:rPr>
        <w:t>т.п.</w:t>
      </w:r>
      <w:proofErr w:type="gramEnd"/>
      <w:r w:rsidRPr="00B87938">
        <w:rPr>
          <w:rFonts w:ascii="Times New Roman" w:hAnsi="Times New Roman" w:cs="Times New Roman"/>
          <w:sz w:val="28"/>
          <w:szCs w:val="28"/>
        </w:rPr>
        <w:t>), на которые программа должна оказывать эффект;</w:t>
      </w:r>
    </w:p>
    <w:p w14:paraId="3E7D9736" w14:textId="6CAD290C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lastRenderedPageBreak/>
        <w:t xml:space="preserve">ожидаемые результаты реализации программы; </w:t>
      </w:r>
    </w:p>
    <w:p w14:paraId="731EC0B1" w14:textId="5F5BC8A7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описание и источники психодиагностического инструментария, используемого для оценки достижения планируемых результатов;</w:t>
      </w:r>
    </w:p>
    <w:p w14:paraId="7DD32A7A" w14:textId="741F2F43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качественные методы оценки исследуемых признаков (при наличии);</w:t>
      </w:r>
    </w:p>
    <w:p w14:paraId="291184FB" w14:textId="1F9BA126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описание используемых методик, технологий со ссылкой на источники; </w:t>
      </w:r>
    </w:p>
    <w:p w14:paraId="20275200" w14:textId="015FBB01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перечень и описание программных мероприятий, функциональные </w:t>
      </w:r>
      <w:r w:rsidRPr="00B87938">
        <w:rPr>
          <w:rFonts w:ascii="Times New Roman" w:hAnsi="Times New Roman" w:cs="Times New Roman"/>
          <w:sz w:val="28"/>
          <w:szCs w:val="28"/>
        </w:rPr>
        <w:br/>
        <w:t xml:space="preserve">модули/ дидактические разделы/ учебно-тематические планы и </w:t>
      </w:r>
      <w:proofErr w:type="gramStart"/>
      <w:r w:rsidRPr="00B87938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B87938">
        <w:rPr>
          <w:rFonts w:ascii="Times New Roman" w:hAnsi="Times New Roman" w:cs="Times New Roman"/>
          <w:sz w:val="28"/>
          <w:szCs w:val="28"/>
        </w:rPr>
        <w:t xml:space="preserve"> (в зависимости от вида программы); </w:t>
      </w:r>
    </w:p>
    <w:p w14:paraId="1F81820C" w14:textId="1EEA5EE6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ресурсы, которые необходимы для эффективной реализации программы: требования к специалистам; перечень учебных и методических материалов, необходимых для реализации программы; требования </w:t>
      </w:r>
      <w:r w:rsidRPr="00B87938">
        <w:rPr>
          <w:rFonts w:ascii="Times New Roman" w:hAnsi="Times New Roman" w:cs="Times New Roman"/>
          <w:sz w:val="28"/>
          <w:szCs w:val="28"/>
        </w:rPr>
        <w:br/>
        <w:t xml:space="preserve">к материально-технической оснащенности организации для реализации программы  (помещение, оборудование, инструментарий и т.д.); требования </w:t>
      </w:r>
      <w:r w:rsidRPr="00B87938">
        <w:rPr>
          <w:rFonts w:ascii="Times New Roman" w:hAnsi="Times New Roman" w:cs="Times New Roman"/>
          <w:sz w:val="28"/>
          <w:szCs w:val="28"/>
        </w:rPr>
        <w:br/>
        <w:t xml:space="preserve">к информационной обеспеченности организации для реализации программы (библиотека, информационно-коммуникационная сеть «Интернет» </w:t>
      </w:r>
      <w:r w:rsidRPr="00B87938">
        <w:rPr>
          <w:rFonts w:ascii="Times New Roman" w:hAnsi="Times New Roman" w:cs="Times New Roman"/>
          <w:sz w:val="28"/>
          <w:szCs w:val="28"/>
        </w:rPr>
        <w:br/>
        <w:t>и иное); современные цифровые технологии, инструменты и сервисы (системы управления обучением (</w:t>
      </w:r>
      <w:r w:rsidRPr="00B87938">
        <w:rPr>
          <w:rFonts w:ascii="Times New Roman" w:hAnsi="Times New Roman" w:cs="Times New Roman"/>
          <w:sz w:val="28"/>
          <w:szCs w:val="28"/>
          <w:lang w:val="en-US"/>
        </w:rPr>
        <w:t>LMS</w:t>
      </w:r>
      <w:r w:rsidRPr="00B87938">
        <w:rPr>
          <w:rFonts w:ascii="Times New Roman" w:hAnsi="Times New Roman" w:cs="Times New Roman"/>
          <w:sz w:val="28"/>
          <w:szCs w:val="28"/>
        </w:rPr>
        <w:t xml:space="preserve">), интерактивные доски, цифровые инструменты </w:t>
      </w:r>
      <w:r w:rsidRPr="00B87938">
        <w:rPr>
          <w:rFonts w:ascii="Times New Roman" w:hAnsi="Times New Roman" w:cs="Times New Roman"/>
          <w:sz w:val="28"/>
          <w:szCs w:val="28"/>
        </w:rPr>
        <w:br/>
        <w:t xml:space="preserve">для командной работы над проектами,  оценки образовательных результатов, создания онлайн-диаграмм </w:t>
      </w:r>
      <w:proofErr w:type="spellStart"/>
      <w:r w:rsidRPr="00B87938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B87938">
        <w:rPr>
          <w:rFonts w:ascii="Times New Roman" w:hAnsi="Times New Roman" w:cs="Times New Roman"/>
          <w:sz w:val="28"/>
          <w:szCs w:val="28"/>
        </w:rPr>
        <w:t xml:space="preserve">, интеллектуальных карт и лонгридов и иного, образовательные сайты, интернет-музеи, электронные библиотеки и иное); </w:t>
      </w:r>
    </w:p>
    <w:p w14:paraId="4666DB1A" w14:textId="6E74A99D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описание сфер ответственности, основных прав и обязанностей участников реализации программы (специалистов, детей, родителей (законных представителей) несовершеннолетних, педагогов); </w:t>
      </w:r>
    </w:p>
    <w:p w14:paraId="72F05EFE" w14:textId="5394DF8F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описание способов, которыми обеспечивается гарантия прав ее участников; </w:t>
      </w:r>
    </w:p>
    <w:p w14:paraId="0A791B5B" w14:textId="7A4F6F47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систему организации внутреннего контроля за реализацией программы; </w:t>
      </w:r>
    </w:p>
    <w:p w14:paraId="631B26E2" w14:textId="74F8B309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 xml:space="preserve">факторы, влияющие на достижение результатов программы; </w:t>
      </w:r>
    </w:p>
    <w:p w14:paraId="23AF881E" w14:textId="10DCF4F2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сведения о практической апробации программы на базе организации: регион(ы) проведения исследования, организации-участники исследования, категория испытуемых, общий объем выборки;</w:t>
      </w:r>
    </w:p>
    <w:p w14:paraId="20059C79" w14:textId="2C03A7EC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описание выборки: экспериментальная группа (общая характеристика, объем выборки, пол, возраст, контекстные характеристики, важные для исследования), контрольная группа (общая характеристика, объем выборки, пол, возраст, контекстные характеристики, важные для исследования);</w:t>
      </w:r>
    </w:p>
    <w:p w14:paraId="1250A2EE" w14:textId="7AFA759A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результаты, подтверждающие эффективность реализации программы</w:t>
      </w:r>
      <w:r w:rsidR="00B87938" w:rsidRPr="00B87938">
        <w:rPr>
          <w:rFonts w:ascii="Times New Roman" w:hAnsi="Times New Roman" w:cs="Times New Roman"/>
          <w:sz w:val="28"/>
          <w:szCs w:val="28"/>
        </w:rPr>
        <w:t>;</w:t>
      </w:r>
      <w:r w:rsidRPr="00B879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DD955" w14:textId="5EA49727" w:rsidR="009D472B" w:rsidRPr="00B87938" w:rsidRDefault="00000000" w:rsidP="00B87938">
      <w:pPr>
        <w:pStyle w:val="afa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938">
        <w:rPr>
          <w:rFonts w:ascii="Times New Roman" w:hAnsi="Times New Roman" w:cs="Times New Roman"/>
          <w:sz w:val="28"/>
          <w:szCs w:val="28"/>
        </w:rPr>
        <w:t>подтверждение соблюдения правил заимствования.</w:t>
      </w:r>
    </w:p>
    <w:sectPr w:rsidR="009D472B" w:rsidRPr="00B87938" w:rsidSect="008C2786">
      <w:footerReference w:type="default" r:id="rId10"/>
      <w:pgSz w:w="11906" w:h="16838"/>
      <w:pgMar w:top="709" w:right="1134" w:bottom="1134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A32E" w14:textId="77777777" w:rsidR="00AE5A8C" w:rsidRDefault="00AE5A8C">
      <w:r>
        <w:separator/>
      </w:r>
    </w:p>
  </w:endnote>
  <w:endnote w:type="continuationSeparator" w:id="0">
    <w:p w14:paraId="188CAC74" w14:textId="77777777" w:rsidR="00AE5A8C" w:rsidRDefault="00AE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C578" w14:textId="1FD1A793" w:rsidR="009D472B" w:rsidRDefault="009D472B">
    <w:pPr>
      <w:pStyle w:val="af7"/>
      <w:jc w:val="center"/>
    </w:pPr>
  </w:p>
  <w:p w14:paraId="759B48C2" w14:textId="77777777" w:rsidR="009D472B" w:rsidRDefault="009D472B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F433E" w14:textId="77777777" w:rsidR="00AE5A8C" w:rsidRDefault="00AE5A8C">
      <w:r>
        <w:separator/>
      </w:r>
    </w:p>
  </w:footnote>
  <w:footnote w:type="continuationSeparator" w:id="0">
    <w:p w14:paraId="584BA352" w14:textId="77777777" w:rsidR="00AE5A8C" w:rsidRDefault="00AE5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6E6"/>
    <w:multiLevelType w:val="hybridMultilevel"/>
    <w:tmpl w:val="3F841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12CC9"/>
    <w:multiLevelType w:val="multilevel"/>
    <w:tmpl w:val="8EF60470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Calibr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11B4E"/>
    <w:multiLevelType w:val="multilevel"/>
    <w:tmpl w:val="8D429C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3B3B0D"/>
    <w:multiLevelType w:val="hybridMultilevel"/>
    <w:tmpl w:val="27D43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262ABA"/>
    <w:multiLevelType w:val="hybridMultilevel"/>
    <w:tmpl w:val="18F83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2395512">
    <w:abstractNumId w:val="2"/>
  </w:num>
  <w:num w:numId="2" w16cid:durableId="1191601316">
    <w:abstractNumId w:val="1"/>
  </w:num>
  <w:num w:numId="3" w16cid:durableId="773209343">
    <w:abstractNumId w:val="3"/>
  </w:num>
  <w:num w:numId="4" w16cid:durableId="773013457">
    <w:abstractNumId w:val="0"/>
  </w:num>
  <w:num w:numId="5" w16cid:durableId="1470435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72B"/>
    <w:rsid w:val="00036ABC"/>
    <w:rsid w:val="008C2786"/>
    <w:rsid w:val="009D0503"/>
    <w:rsid w:val="009D472B"/>
    <w:rsid w:val="00AE5A8C"/>
    <w:rsid w:val="00B87938"/>
    <w:rsid w:val="00EA0D7C"/>
    <w:rsid w:val="00ED1424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45FB"/>
  <w15:docId w15:val="{B536BCCE-0E29-4508-8474-9E5D1620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uiPriority w:val="9"/>
    <w:qFormat/>
    <w:pPr>
      <w:keepNext/>
      <w:widowControl w:val="0"/>
      <w:numPr>
        <w:numId w:val="1"/>
      </w:numPr>
      <w:autoSpaceDE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widowControl w:val="0"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eastAsia="Calibri" w:hAnsi="Times New Roman" w:cs="Times New Roman"/>
    </w:rPr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  <w:rPr>
      <w:sz w:val="28"/>
      <w:szCs w:val="28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20">
    <w:name w:val="Основной шрифт абзаца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b/>
      <w:sz w:val="28"/>
      <w:szCs w:val="28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/>
      <w:bCs/>
    </w:rPr>
  </w:style>
  <w:style w:type="character" w:customStyle="1" w:styleId="WW8Num19z0">
    <w:name w:val="WW8Num19z0"/>
    <w:qFormat/>
    <w:rPr>
      <w:rFonts w:ascii="Times New Roman" w:eastAsia="Calibri" w:hAnsi="Times New Roman" w:cs="Times New Roman"/>
    </w:rPr>
  </w:style>
  <w:style w:type="character" w:customStyle="1" w:styleId="WW8Num19z1">
    <w:name w:val="WW8Num19z1"/>
    <w:qFormat/>
    <w:rPr>
      <w:rFonts w:ascii="Times New Roman" w:eastAsia="Calibri" w:hAnsi="Times New Roman" w:cs="Times New Roman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4">
    <w:name w:val="WW8Num19z4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</w:style>
  <w:style w:type="character" w:customStyle="1" w:styleId="WW8Num29z0">
    <w:name w:val="WW8Num29z0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WW8NumSt11z0">
    <w:name w:val="WW8NumSt11z0"/>
    <w:qFormat/>
    <w:rPr>
      <w:rFonts w:ascii="Times New Roman" w:hAnsi="Times New Roman"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styleId="a3">
    <w:name w:val="page number"/>
    <w:basedOn w:val="10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Нижний колонтитул Знак"/>
    <w:basedOn w:val="10"/>
    <w:qFormat/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styleId="a6">
    <w:name w:val="Unresolved Mention"/>
    <w:qFormat/>
    <w:rPr>
      <w:color w:val="808080"/>
      <w:shd w:val="clear" w:color="auto" w:fill="E6E6E6"/>
    </w:rPr>
  </w:style>
  <w:style w:type="character" w:customStyle="1" w:styleId="a7">
    <w:name w:val="Верхний колонтитул Знак"/>
    <w:qFormat/>
  </w:style>
  <w:style w:type="character" w:customStyle="1" w:styleId="a8">
    <w:name w:val="Текст сноски Знак"/>
    <w:basedOn w:val="10"/>
    <w:qFormat/>
  </w:style>
  <w:style w:type="character" w:customStyle="1" w:styleId="a9">
    <w:name w:val="Символ сноски"/>
    <w:qFormat/>
    <w:rPr>
      <w:vertAlign w:val="superscript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styleId="ab">
    <w:name w:val="footnote reference"/>
    <w:qFormat/>
    <w:rPr>
      <w:vertAlign w:val="superscript"/>
    </w:rPr>
  </w:style>
  <w:style w:type="character" w:styleId="ac">
    <w:name w:val="endnote reference"/>
    <w:qFormat/>
    <w:rPr>
      <w:vertAlign w:val="superscript"/>
    </w:rPr>
  </w:style>
  <w:style w:type="character" w:customStyle="1" w:styleId="ad">
    <w:name w:val="Посещённая гиперссылка"/>
    <w:rPr>
      <w:color w:val="954F72"/>
      <w:u w:val="single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af">
    <w:name w:val="Привязка концевой сноски"/>
    <w:rPr>
      <w:vertAlign w:val="superscript"/>
    </w:rPr>
  </w:style>
  <w:style w:type="paragraph" w:styleId="af0">
    <w:name w:val="Title"/>
    <w:basedOn w:val="a"/>
    <w:next w:val="af1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pPr>
      <w:jc w:val="both"/>
    </w:pPr>
    <w:rPr>
      <w:sz w:val="28"/>
      <w:szCs w:val="20"/>
    </w:r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1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21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styleId="af7">
    <w:name w:val="foot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</w:rPr>
  </w:style>
  <w:style w:type="paragraph" w:customStyle="1" w:styleId="af8">
    <w:name w:val="Основной новый"/>
    <w:basedOn w:val="a"/>
    <w:qFormat/>
    <w:pPr>
      <w:spacing w:line="360" w:lineRule="auto"/>
      <w:ind w:firstLine="709"/>
      <w:jc w:val="both"/>
    </w:pPr>
    <w:rPr>
      <w:szCs w:val="20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6">
    <w:name w:val="Без интервала1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b">
    <w:name w:val="footnote text"/>
    <w:basedOn w:val="a"/>
    <w:rPr>
      <w:sz w:val="20"/>
      <w:szCs w:val="20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sy.ru/node/7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ospsy.ru/node/7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Ольга</dc:creator>
  <cp:keywords/>
  <dc:description/>
  <cp:lastModifiedBy>7z</cp:lastModifiedBy>
  <cp:revision>11</cp:revision>
  <cp:lastPrinted>2023-11-16T04:43:00Z</cp:lastPrinted>
  <dcterms:created xsi:type="dcterms:W3CDTF">2023-07-18T19:53:00Z</dcterms:created>
  <dcterms:modified xsi:type="dcterms:W3CDTF">2023-11-23T12:17:00Z</dcterms:modified>
  <dc:language>ru-RU</dc:language>
</cp:coreProperties>
</file>