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B701F" w14:textId="77777777" w:rsidR="001873BB" w:rsidRDefault="001873BB" w:rsidP="001873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работы методического объединения</w:t>
      </w:r>
    </w:p>
    <w:p w14:paraId="570949B3" w14:textId="6A94B0D9" w:rsidR="001873BB" w:rsidRDefault="001873BB" w:rsidP="001873BB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Педагогов-психологов ГО Верхний Тагил, Кировградского ГО</w:t>
      </w:r>
    </w:p>
    <w:p w14:paraId="1A5D3C36" w14:textId="7914271D" w:rsidR="001873BB" w:rsidRDefault="001873BB" w:rsidP="001873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05DB917A" w14:textId="77777777" w:rsidR="001873BB" w:rsidRDefault="001873BB" w:rsidP="001873BB">
      <w:pPr>
        <w:spacing w:line="240" w:lineRule="auto"/>
        <w:jc w:val="center"/>
      </w:pPr>
    </w:p>
    <w:p w14:paraId="5368AF17" w14:textId="59B56363" w:rsidR="001873BB" w:rsidRPr="00CD440A" w:rsidRDefault="001873BB" w:rsidP="001873BB">
      <w:pPr>
        <w:rPr>
          <w:b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Тема работы методического объединения специалистов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направленности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CD440A">
        <w:rPr>
          <w:rFonts w:ascii="Times New Roman" w:hAnsi="Times New Roman" w:cs="Times New Roman"/>
          <w:b/>
          <w:sz w:val="24"/>
          <w:szCs w:val="24"/>
        </w:rPr>
        <w:t>:</w:t>
      </w:r>
    </w:p>
    <w:p w14:paraId="78F483F9" w14:textId="5777DF6B" w:rsidR="001873BB" w:rsidRDefault="001873BB" w:rsidP="001873B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73BB">
        <w:rPr>
          <w:rFonts w:ascii="Times New Roman" w:hAnsi="Times New Roman" w:cs="Times New Roman"/>
          <w:color w:val="000000"/>
          <w:sz w:val="24"/>
          <w:szCs w:val="24"/>
        </w:rPr>
        <w:t>«Создание системы взаимодействия педагогов-психологов образовательных организаций»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EE6FDD" w14:textId="5E57F174" w:rsidR="001873BB" w:rsidRPr="00CD440A" w:rsidRDefault="001873BB" w:rsidP="001873BB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Цель: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  <w:r w:rsidRPr="001873BB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уровня педагогов-психологов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638B2" w14:textId="7EE5360C" w:rsidR="001873BB" w:rsidRPr="00CD440A" w:rsidRDefault="001873BB" w:rsidP="001873BB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  <w:r w:rsidRPr="00CD44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CD440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440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D440A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14:paraId="553D3C23" w14:textId="77777777" w:rsidR="001873BB" w:rsidRPr="00CD440A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 w:rsidRPr="00CD440A">
        <w:t xml:space="preserve">Изучать нормативные документы и </w:t>
      </w:r>
      <w:r>
        <w:t xml:space="preserve">профессиональный </w:t>
      </w:r>
      <w:r w:rsidRPr="00CD440A">
        <w:t>стандарт</w:t>
      </w:r>
      <w:r>
        <w:t xml:space="preserve"> педагога-психолога</w:t>
      </w:r>
      <w:r w:rsidRPr="00CD440A">
        <w:t>.</w:t>
      </w:r>
    </w:p>
    <w:p w14:paraId="2938F989" w14:textId="77777777" w:rsidR="001873BB" w:rsidRPr="00CD440A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>
        <w:rPr>
          <w:color w:val="000000"/>
        </w:rPr>
        <w:t>В</w:t>
      </w:r>
      <w:r w:rsidRPr="00CD440A">
        <w:rPr>
          <w:color w:val="000000"/>
        </w:rPr>
        <w:t xml:space="preserve">недрять современные образовательные технологии в рамках </w:t>
      </w:r>
      <w:r>
        <w:rPr>
          <w:color w:val="000000"/>
        </w:rPr>
        <w:t>психолого-педагогической деятельности</w:t>
      </w:r>
      <w:r w:rsidRPr="00CD440A">
        <w:t>.</w:t>
      </w:r>
    </w:p>
    <w:p w14:paraId="09C9C90D" w14:textId="77777777" w:rsidR="001873BB" w:rsidRPr="00CD440A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>
        <w:t>Продолжать проводить</w:t>
      </w:r>
      <w:r w:rsidRPr="00CD440A">
        <w:t xml:space="preserve"> просветительскую и консультативную работу с родителями и педагогами по вопросам развития, обучения и воспитания</w:t>
      </w:r>
      <w:r>
        <w:t xml:space="preserve"> обучающихся</w:t>
      </w:r>
      <w:r w:rsidRPr="00CD440A">
        <w:t xml:space="preserve">, </w:t>
      </w:r>
    </w:p>
    <w:p w14:paraId="1D32A7C1" w14:textId="77777777" w:rsidR="001873BB" w:rsidRPr="00CD440A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 w:rsidRPr="00CD440A">
        <w:rPr>
          <w:color w:val="000000"/>
        </w:rPr>
        <w:t xml:space="preserve">Оказывать методическую помощь </w:t>
      </w:r>
      <w:r>
        <w:rPr>
          <w:color w:val="000000"/>
        </w:rPr>
        <w:t>педагогам-психологам</w:t>
      </w:r>
      <w:r w:rsidRPr="00CD440A">
        <w:rPr>
          <w:color w:val="000000"/>
        </w:rPr>
        <w:t xml:space="preserve"> методического объединения. </w:t>
      </w:r>
    </w:p>
    <w:p w14:paraId="3B5A5B26" w14:textId="77777777" w:rsidR="001873BB" w:rsidRPr="00912FC4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>
        <w:rPr>
          <w:color w:val="000000"/>
        </w:rPr>
        <w:t>Созда</w:t>
      </w:r>
      <w:r w:rsidRPr="00CD440A">
        <w:rPr>
          <w:color w:val="000000"/>
        </w:rPr>
        <w:t>ть единый банк апробированных материа</w:t>
      </w:r>
      <w:r>
        <w:rPr>
          <w:color w:val="000000"/>
        </w:rPr>
        <w:t>лов по сопровождению обучающихся</w:t>
      </w:r>
      <w:r w:rsidRPr="00CD440A">
        <w:rPr>
          <w:color w:val="000000"/>
        </w:rPr>
        <w:t>.</w:t>
      </w:r>
    </w:p>
    <w:p w14:paraId="146797F3" w14:textId="77777777" w:rsidR="001873BB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>
        <w:t>Повышать уровень</w:t>
      </w:r>
      <w:r w:rsidRPr="00912FC4">
        <w:t xml:space="preserve"> профессионального самообразован</w:t>
      </w:r>
      <w:r>
        <w:t>ия педагогов и совершенствовать</w:t>
      </w:r>
      <w:r w:rsidRPr="00912FC4">
        <w:t xml:space="preserve"> форм</w:t>
      </w:r>
      <w:r>
        <w:t>ы</w:t>
      </w:r>
      <w:r w:rsidRPr="00912FC4">
        <w:t xml:space="preserve"> взаимодействия </w:t>
      </w:r>
      <w:r>
        <w:t>педагогов-психологов.</w:t>
      </w:r>
    </w:p>
    <w:p w14:paraId="653D0244" w14:textId="77777777" w:rsidR="001873BB" w:rsidRPr="00322486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 w:rsidRPr="00322486">
        <w:t xml:space="preserve">Разрабатывать методические и дидактические материалы, рекомендации, применяемые в образовательном и воспитательном процессе. </w:t>
      </w:r>
    </w:p>
    <w:p w14:paraId="708CE55C" w14:textId="06CC91FE" w:rsidR="001873BB" w:rsidRPr="00322486" w:rsidRDefault="001873BB" w:rsidP="001873BB">
      <w:pPr>
        <w:pStyle w:val="11"/>
        <w:numPr>
          <w:ilvl w:val="0"/>
          <w:numId w:val="1"/>
        </w:numPr>
        <w:suppressAutoHyphens w:val="0"/>
        <w:spacing w:before="0" w:after="200" w:line="276" w:lineRule="auto"/>
      </w:pPr>
      <w:r w:rsidRPr="00322486">
        <w:t xml:space="preserve">Распространять психолого-педагогический опыт работы по средствам публикаций в психолого-педагогических сборниках, Интернет-ресурсах и </w:t>
      </w:r>
      <w:proofErr w:type="gramStart"/>
      <w:r w:rsidRPr="00322486">
        <w:t>т.п.</w:t>
      </w:r>
      <w:proofErr w:type="gramEnd"/>
      <w:r>
        <w:t xml:space="preserve"> </w:t>
      </w:r>
    </w:p>
    <w:p w14:paraId="1BE70B18" w14:textId="393FFA4B" w:rsidR="001873BB" w:rsidRDefault="001873BB" w:rsidP="001873BB">
      <w:pPr>
        <w:pStyle w:val="11"/>
        <w:suppressAutoHyphens w:val="0"/>
        <w:spacing w:before="0" w:after="200"/>
        <w:ind w:firstLine="709"/>
        <w:rPr>
          <w:color w:val="000000"/>
        </w:rPr>
      </w:pPr>
      <w:r>
        <w:rPr>
          <w:color w:val="000000"/>
        </w:rPr>
        <w:t>В состав МО специалистов коррекционно-развивающей направленности входят педагоги-психологи</w:t>
      </w:r>
      <w:r>
        <w:rPr>
          <w:color w:val="000000"/>
        </w:rPr>
        <w:t xml:space="preserve"> дошкольного образования, начального общего образования и основного общего образования ГО Верхний Тагил и Кировградского ГО</w:t>
      </w:r>
      <w:r>
        <w:rPr>
          <w:color w:val="000000"/>
        </w:rPr>
        <w:t xml:space="preserve">. За отчетный период в составе МО было </w:t>
      </w:r>
      <w:r>
        <w:rPr>
          <w:color w:val="000000"/>
        </w:rPr>
        <w:t>32</w:t>
      </w:r>
      <w:r>
        <w:rPr>
          <w:color w:val="000000"/>
        </w:rPr>
        <w:t xml:space="preserve"> специалиста.</w:t>
      </w:r>
    </w:p>
    <w:p w14:paraId="09A15BC2" w14:textId="77777777" w:rsidR="001873BB" w:rsidRDefault="001873BB" w:rsidP="001873BB">
      <w:pPr>
        <w:pStyle w:val="11"/>
        <w:suppressAutoHyphens w:val="0"/>
        <w:spacing w:before="0" w:after="200"/>
        <w:ind w:firstLine="709"/>
        <w:rPr>
          <w:color w:val="000000"/>
        </w:rPr>
      </w:pPr>
    </w:p>
    <w:p w14:paraId="0E49D242" w14:textId="5B502583" w:rsidR="001873BB" w:rsidRDefault="001873BB" w:rsidP="001873BB">
      <w:pPr>
        <w:pStyle w:val="11"/>
        <w:suppressAutoHyphens w:val="0"/>
        <w:spacing w:before="0" w:after="200"/>
        <w:ind w:firstLine="709"/>
        <w:rPr>
          <w:color w:val="000000"/>
        </w:rPr>
      </w:pPr>
      <w:r>
        <w:rPr>
          <w:color w:val="000000"/>
        </w:rPr>
        <w:t xml:space="preserve">За отчетный период было проведено 5 заседаний МО </w:t>
      </w:r>
      <w:r>
        <w:rPr>
          <w:color w:val="000000"/>
        </w:rPr>
        <w:t>педагогов-психологов</w:t>
      </w:r>
      <w:r>
        <w:rPr>
          <w:color w:val="000000"/>
        </w:rPr>
        <w:t>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3828"/>
        <w:gridCol w:w="1553"/>
      </w:tblGrid>
      <w:tr w:rsidR="00FD5EAE" w14:paraId="3D371790" w14:textId="77777777" w:rsidTr="00FD5EAE">
        <w:tc>
          <w:tcPr>
            <w:tcW w:w="562" w:type="dxa"/>
          </w:tcPr>
          <w:p w14:paraId="778E6EA3" w14:textId="37695D8B" w:rsidR="001873BB" w:rsidRDefault="001873BB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418" w:type="dxa"/>
          </w:tcPr>
          <w:p w14:paraId="2E3768F7" w14:textId="7E23C94E" w:rsidR="001873BB" w:rsidRDefault="001873BB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984" w:type="dxa"/>
          </w:tcPr>
          <w:p w14:paraId="1EC2880D" w14:textId="1F30DF70" w:rsidR="001873BB" w:rsidRDefault="001873BB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Тема заседания</w:t>
            </w:r>
          </w:p>
        </w:tc>
        <w:tc>
          <w:tcPr>
            <w:tcW w:w="3828" w:type="dxa"/>
          </w:tcPr>
          <w:p w14:paraId="27EA16AB" w14:textId="5CDA728A" w:rsidR="001873BB" w:rsidRDefault="001873BB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Рассматриваемые вопросы</w:t>
            </w:r>
          </w:p>
        </w:tc>
        <w:tc>
          <w:tcPr>
            <w:tcW w:w="1553" w:type="dxa"/>
          </w:tcPr>
          <w:p w14:paraId="5A745D96" w14:textId="1BEE348C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Кол-во присутствующих</w:t>
            </w:r>
          </w:p>
        </w:tc>
      </w:tr>
      <w:tr w:rsidR="00FD5EAE" w14:paraId="503B938B" w14:textId="77777777" w:rsidTr="00FD5EAE">
        <w:tc>
          <w:tcPr>
            <w:tcW w:w="562" w:type="dxa"/>
          </w:tcPr>
          <w:p w14:paraId="058FC183" w14:textId="2B2E6B4D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14:paraId="76FF7C07" w14:textId="6F19CA24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28.09.2023</w:t>
            </w:r>
          </w:p>
        </w:tc>
        <w:tc>
          <w:tcPr>
            <w:tcW w:w="1984" w:type="dxa"/>
          </w:tcPr>
          <w:p w14:paraId="424616A6" w14:textId="16B702A0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«Педагог-психолог в образовательной организации. Кто он и зачем?»</w:t>
            </w:r>
          </w:p>
        </w:tc>
        <w:tc>
          <w:tcPr>
            <w:tcW w:w="3828" w:type="dxa"/>
          </w:tcPr>
          <w:p w14:paraId="06117321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1.</w:t>
            </w:r>
            <w:r w:rsidRPr="00FD5EAE">
              <w:rPr>
                <w:color w:val="000000"/>
              </w:rPr>
              <w:tab/>
              <w:t>Планирование деятельности методического объединения педагогов-психологов ГО Верхний Тагил, Кировградского ГО на 2023–</w:t>
            </w:r>
            <w:proofErr w:type="gramStart"/>
            <w:r w:rsidRPr="00FD5EAE">
              <w:rPr>
                <w:color w:val="000000"/>
              </w:rPr>
              <w:t>2024  учебный</w:t>
            </w:r>
            <w:proofErr w:type="gramEnd"/>
            <w:r w:rsidRPr="00FD5EAE">
              <w:rPr>
                <w:color w:val="000000"/>
              </w:rPr>
              <w:t xml:space="preserve"> год.</w:t>
            </w:r>
          </w:p>
          <w:p w14:paraId="667A74DB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2.</w:t>
            </w:r>
            <w:r w:rsidRPr="00FD5EAE">
              <w:rPr>
                <w:color w:val="000000"/>
              </w:rPr>
              <w:tab/>
              <w:t>Нормативные документы в работе педагога-психолога.</w:t>
            </w:r>
          </w:p>
          <w:p w14:paraId="02E1D46C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3.</w:t>
            </w:r>
            <w:r w:rsidRPr="00FD5EAE">
              <w:rPr>
                <w:color w:val="000000"/>
              </w:rPr>
              <w:tab/>
              <w:t>Основные направления работы педагога-психолога в соответствии с Профессиональным стандартом.</w:t>
            </w:r>
          </w:p>
          <w:p w14:paraId="15DFACC2" w14:textId="2C9EE510" w:rsidR="001873BB" w:rsidRDefault="00FD5EAE" w:rsidP="00FD5EAE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4.</w:t>
            </w:r>
            <w:r w:rsidRPr="00FD5EAE">
              <w:rPr>
                <w:color w:val="000000"/>
              </w:rPr>
              <w:tab/>
              <w:t>Тренинг на знакомство «Будем знакомы!»</w:t>
            </w:r>
          </w:p>
        </w:tc>
        <w:tc>
          <w:tcPr>
            <w:tcW w:w="1553" w:type="dxa"/>
          </w:tcPr>
          <w:p w14:paraId="40F348C5" w14:textId="6183592A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21 педагог-психолог</w:t>
            </w:r>
          </w:p>
        </w:tc>
      </w:tr>
      <w:tr w:rsidR="00FD5EAE" w14:paraId="7BD43A4B" w14:textId="77777777" w:rsidTr="00FD5EAE">
        <w:tc>
          <w:tcPr>
            <w:tcW w:w="562" w:type="dxa"/>
          </w:tcPr>
          <w:p w14:paraId="18981D81" w14:textId="07008916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18" w:type="dxa"/>
          </w:tcPr>
          <w:p w14:paraId="1EB0A7D2" w14:textId="65D2799F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28.11.2023</w:t>
            </w:r>
          </w:p>
        </w:tc>
        <w:tc>
          <w:tcPr>
            <w:tcW w:w="1984" w:type="dxa"/>
          </w:tcPr>
          <w:p w14:paraId="7A22E17A" w14:textId="429678FB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«Психолого-педагогические программы сопровождения обучающихся»</w:t>
            </w:r>
          </w:p>
        </w:tc>
        <w:tc>
          <w:tcPr>
            <w:tcW w:w="3828" w:type="dxa"/>
          </w:tcPr>
          <w:p w14:paraId="5327F715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1.</w:t>
            </w:r>
            <w:r w:rsidRPr="00FD5EAE">
              <w:rPr>
                <w:color w:val="000000"/>
              </w:rPr>
              <w:tab/>
              <w:t>Подбор программ для работы педагогов-психологов в образовательных организациях.</w:t>
            </w:r>
          </w:p>
          <w:p w14:paraId="3F3ECA81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2.</w:t>
            </w:r>
            <w:r w:rsidRPr="00FD5EAE">
              <w:rPr>
                <w:color w:val="000000"/>
              </w:rPr>
              <w:tab/>
              <w:t>Разработка психолого-педагогических программ.</w:t>
            </w:r>
          </w:p>
          <w:p w14:paraId="2730FC62" w14:textId="66EB8396" w:rsidR="001873BB" w:rsidRDefault="00FD5EAE" w:rsidP="00FD5EAE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3.</w:t>
            </w:r>
            <w:r w:rsidRPr="00FD5EAE">
              <w:rPr>
                <w:color w:val="000000"/>
              </w:rPr>
              <w:tab/>
              <w:t>Практикум «Выявление актуальных проблем обучающихся образовательных организаций для определения тематических направлений при разработке психолого-педагогических программ».</w:t>
            </w:r>
          </w:p>
        </w:tc>
        <w:tc>
          <w:tcPr>
            <w:tcW w:w="1553" w:type="dxa"/>
          </w:tcPr>
          <w:p w14:paraId="1D4F0735" w14:textId="50C08F64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20 педагогов-психологов</w:t>
            </w:r>
          </w:p>
        </w:tc>
      </w:tr>
      <w:tr w:rsidR="00FD5EAE" w14:paraId="4B8C2E86" w14:textId="77777777" w:rsidTr="00FD5EAE">
        <w:tc>
          <w:tcPr>
            <w:tcW w:w="562" w:type="dxa"/>
          </w:tcPr>
          <w:p w14:paraId="17CD3860" w14:textId="70473D3B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14:paraId="36F8685B" w14:textId="034BDB6A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23.01.2024</w:t>
            </w:r>
          </w:p>
        </w:tc>
        <w:tc>
          <w:tcPr>
            <w:tcW w:w="1984" w:type="dxa"/>
          </w:tcPr>
          <w:p w14:paraId="72C84EB6" w14:textId="6269CE57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«Оптимизация работы педагога-психолога»</w:t>
            </w:r>
          </w:p>
        </w:tc>
        <w:tc>
          <w:tcPr>
            <w:tcW w:w="3828" w:type="dxa"/>
          </w:tcPr>
          <w:p w14:paraId="032DDF2C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1. Применение информационно-коммуникационных технологий в работе педагога-психолога.</w:t>
            </w:r>
          </w:p>
          <w:p w14:paraId="11D75BF3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2. Просветительская работы педагога-психолога как средство взаимодействия с родителями и классными руководителями / воспитателями обучающихся.</w:t>
            </w:r>
          </w:p>
          <w:p w14:paraId="09808C4A" w14:textId="0DEF3F44" w:rsidR="001873BB" w:rsidRDefault="00FD5EAE" w:rsidP="00FD5EAE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3. Работа с педагогическими коллективами по повышению уровня психолого-педагогической компетентности.</w:t>
            </w:r>
          </w:p>
        </w:tc>
        <w:tc>
          <w:tcPr>
            <w:tcW w:w="1553" w:type="dxa"/>
          </w:tcPr>
          <w:p w14:paraId="2392A337" w14:textId="34529E61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34 педагога-психолога</w:t>
            </w:r>
          </w:p>
        </w:tc>
      </w:tr>
      <w:tr w:rsidR="00FD5EAE" w14:paraId="0E024214" w14:textId="77777777" w:rsidTr="00FD5EAE">
        <w:tc>
          <w:tcPr>
            <w:tcW w:w="562" w:type="dxa"/>
          </w:tcPr>
          <w:p w14:paraId="5BE1B7B3" w14:textId="6092BF2F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14:paraId="7D5132E1" w14:textId="7634427D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27.03.2024</w:t>
            </w:r>
          </w:p>
        </w:tc>
        <w:tc>
          <w:tcPr>
            <w:tcW w:w="1984" w:type="dxa"/>
          </w:tcPr>
          <w:p w14:paraId="2F19CE50" w14:textId="69A71965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«Особенности коррекционно-развивающей работы педагога-психолога с детьми с ОВЗ»</w:t>
            </w:r>
          </w:p>
        </w:tc>
        <w:tc>
          <w:tcPr>
            <w:tcW w:w="3828" w:type="dxa"/>
          </w:tcPr>
          <w:p w14:paraId="3317BC37" w14:textId="77777777" w:rsidR="00FD5EAE" w:rsidRPr="00FD5EAE" w:rsidRDefault="00FD5EAE" w:rsidP="00FD5EAE">
            <w:pPr>
              <w:pStyle w:val="11"/>
              <w:suppressAutoHyphens w:val="0"/>
              <w:spacing w:after="200"/>
              <w:rPr>
                <w:color w:val="000000"/>
              </w:rPr>
            </w:pPr>
            <w:r w:rsidRPr="00FD5EAE">
              <w:rPr>
                <w:color w:val="000000"/>
              </w:rPr>
              <w:t>1. Методы и приемы работы педагога-психолога с детьми с ОВЗ.</w:t>
            </w:r>
          </w:p>
          <w:p w14:paraId="0C0C8E2F" w14:textId="309C6851" w:rsidR="001873BB" w:rsidRDefault="00FD5EAE" w:rsidP="00FD5EAE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2. Деловая игра «Причины девиантного поведения обучающихся с ОВЗ».</w:t>
            </w:r>
          </w:p>
        </w:tc>
        <w:tc>
          <w:tcPr>
            <w:tcW w:w="1553" w:type="dxa"/>
          </w:tcPr>
          <w:p w14:paraId="58B7609D" w14:textId="0B918ABD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30 педагогов-психологов</w:t>
            </w:r>
          </w:p>
        </w:tc>
      </w:tr>
      <w:tr w:rsidR="00FD5EAE" w14:paraId="446D60BE" w14:textId="77777777" w:rsidTr="00FD5EAE">
        <w:tc>
          <w:tcPr>
            <w:tcW w:w="562" w:type="dxa"/>
          </w:tcPr>
          <w:p w14:paraId="07ADA0FB" w14:textId="78BD6701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14:paraId="2B057B00" w14:textId="407BE161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16.05.2024</w:t>
            </w:r>
          </w:p>
        </w:tc>
        <w:tc>
          <w:tcPr>
            <w:tcW w:w="1984" w:type="dxa"/>
          </w:tcPr>
          <w:p w14:paraId="0C4C8339" w14:textId="18E45FDE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«Мастерская психологических идей»</w:t>
            </w:r>
          </w:p>
        </w:tc>
        <w:tc>
          <w:tcPr>
            <w:tcW w:w="3828" w:type="dxa"/>
          </w:tcPr>
          <w:p w14:paraId="30653BF8" w14:textId="77777777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 w:rsidRPr="00FD5EAE">
              <w:rPr>
                <w:color w:val="000000"/>
              </w:rPr>
              <w:t>1. Мастер-классы педагогов-психологов</w:t>
            </w:r>
          </w:p>
          <w:p w14:paraId="6E52DB79" w14:textId="03E28051" w:rsidR="00FD5EAE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2. Определение тем для заседаний на </w:t>
            </w:r>
            <w:proofErr w:type="gramStart"/>
            <w:r>
              <w:rPr>
                <w:color w:val="000000"/>
              </w:rPr>
              <w:t>2024-2025</w:t>
            </w:r>
            <w:proofErr w:type="gramEnd"/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1553" w:type="dxa"/>
          </w:tcPr>
          <w:p w14:paraId="7BBAB2E1" w14:textId="788D6054" w:rsidR="001873BB" w:rsidRDefault="00FD5EAE" w:rsidP="001873BB">
            <w:pPr>
              <w:pStyle w:val="11"/>
              <w:suppressAutoHyphens w:val="0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33 педагога-психолога</w:t>
            </w:r>
          </w:p>
        </w:tc>
      </w:tr>
    </w:tbl>
    <w:p w14:paraId="4113EAF8" w14:textId="77777777" w:rsidR="001873BB" w:rsidRDefault="001873BB" w:rsidP="001873BB">
      <w:pPr>
        <w:pStyle w:val="11"/>
        <w:suppressAutoHyphens w:val="0"/>
        <w:spacing w:before="0" w:after="200"/>
        <w:ind w:firstLine="709"/>
        <w:rPr>
          <w:color w:val="000000"/>
        </w:rPr>
      </w:pPr>
    </w:p>
    <w:p w14:paraId="1ABD61D9" w14:textId="77777777" w:rsidR="001873BB" w:rsidRDefault="001873BB" w:rsidP="001873BB">
      <w:pPr>
        <w:pStyle w:val="11"/>
        <w:suppressAutoHyphens w:val="0"/>
        <w:spacing w:after="200"/>
        <w:ind w:firstLine="709"/>
        <w:rPr>
          <w:color w:val="000000"/>
        </w:rPr>
      </w:pPr>
    </w:p>
    <w:p w14:paraId="6E5F7A53" w14:textId="77777777" w:rsidR="001873BB" w:rsidRDefault="001873BB" w:rsidP="001873BB">
      <w:pPr>
        <w:pStyle w:val="11"/>
        <w:suppressAutoHyphens w:val="0"/>
        <w:spacing w:after="200"/>
        <w:ind w:firstLine="709"/>
        <w:rPr>
          <w:color w:val="000000"/>
        </w:rPr>
      </w:pPr>
    </w:p>
    <w:p w14:paraId="5FE4C0B4" w14:textId="77777777" w:rsidR="001873BB" w:rsidRDefault="001873BB" w:rsidP="001873BB">
      <w:pPr>
        <w:pStyle w:val="11"/>
        <w:suppressAutoHyphens w:val="0"/>
        <w:spacing w:after="200"/>
        <w:ind w:firstLine="709"/>
        <w:rPr>
          <w:color w:val="000000"/>
        </w:rPr>
      </w:pPr>
    </w:p>
    <w:p w14:paraId="65C1B1A6" w14:textId="123163E3" w:rsidR="001873BB" w:rsidRDefault="001873BB" w:rsidP="001873BB">
      <w:pPr>
        <w:pStyle w:val="11"/>
        <w:suppressAutoHyphens w:val="0"/>
        <w:spacing w:after="200"/>
        <w:ind w:firstLine="709"/>
        <w:rPr>
          <w:color w:val="000000"/>
        </w:rPr>
      </w:pPr>
      <w:r>
        <w:rPr>
          <w:color w:val="000000"/>
        </w:rPr>
        <w:t>2</w:t>
      </w:r>
      <w:r w:rsidR="00FD5EAE">
        <w:rPr>
          <w:color w:val="000000"/>
        </w:rPr>
        <w:t>4</w:t>
      </w:r>
      <w:r>
        <w:rPr>
          <w:color w:val="000000"/>
        </w:rPr>
        <w:t>.05.202</w:t>
      </w:r>
      <w:r w:rsidR="00FD5EAE">
        <w:rPr>
          <w:color w:val="000000"/>
        </w:rPr>
        <w:t>4</w:t>
      </w:r>
      <w:r>
        <w:rPr>
          <w:color w:val="000000"/>
        </w:rPr>
        <w:t xml:space="preserve"> г.                                        ____________ </w:t>
      </w:r>
      <w:proofErr w:type="spellStart"/>
      <w:r>
        <w:rPr>
          <w:color w:val="000000"/>
        </w:rPr>
        <w:t>Гаренских</w:t>
      </w:r>
      <w:proofErr w:type="spellEnd"/>
      <w:r>
        <w:rPr>
          <w:color w:val="000000"/>
        </w:rPr>
        <w:t xml:space="preserve"> А. О., руководитель МО</w:t>
      </w:r>
    </w:p>
    <w:p w14:paraId="52C91B99" w14:textId="77777777" w:rsidR="001873BB" w:rsidRDefault="001873BB" w:rsidP="001873BB">
      <w:pPr>
        <w:pStyle w:val="11"/>
        <w:suppressAutoHyphens w:val="0"/>
        <w:spacing w:after="200"/>
        <w:ind w:firstLine="709"/>
        <w:rPr>
          <w:color w:val="000000"/>
        </w:rPr>
      </w:pPr>
    </w:p>
    <w:p w14:paraId="4E938E36" w14:textId="77777777" w:rsidR="00720FA5" w:rsidRDefault="00720FA5"/>
    <w:sectPr w:rsidR="00720FA5" w:rsidSect="0018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3A2D6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222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942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382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102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542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262" w:hanging="360"/>
      </w:pPr>
    </w:lvl>
  </w:abstractNum>
  <w:num w:numId="1" w16cid:durableId="4077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B7"/>
    <w:rsid w:val="001873BB"/>
    <w:rsid w:val="00720FA5"/>
    <w:rsid w:val="00A62C52"/>
    <w:rsid w:val="00C320B7"/>
    <w:rsid w:val="00C907F9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386C"/>
  <w15:chartTrackingRefBased/>
  <w15:docId w15:val="{836D9471-BF36-4A50-817B-BFAD08F8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B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0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0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0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0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0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0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0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0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0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0B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0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0B7"/>
    <w:pPr>
      <w:ind w:left="720"/>
    </w:pPr>
  </w:style>
  <w:style w:type="character" w:styleId="a8">
    <w:name w:val="Intense Emphasis"/>
    <w:basedOn w:val="a0"/>
    <w:uiPriority w:val="21"/>
    <w:qFormat/>
    <w:rsid w:val="00C320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0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20B7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1873B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18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2024-05-24T04:03:00Z</cp:lastPrinted>
  <dcterms:created xsi:type="dcterms:W3CDTF">2024-05-24T03:44:00Z</dcterms:created>
  <dcterms:modified xsi:type="dcterms:W3CDTF">2024-05-24T04:04:00Z</dcterms:modified>
</cp:coreProperties>
</file>