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68" w:rsidRPr="008F2DFE" w:rsidRDefault="003B2068" w:rsidP="003B2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B2068" w:rsidRPr="008F2DFE" w:rsidRDefault="003B2068" w:rsidP="003B2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О заседаниях Комиссии по противодействию коррупции</w:t>
      </w:r>
    </w:p>
    <w:p w:rsidR="003B2068" w:rsidRPr="003B2068" w:rsidRDefault="003B2068" w:rsidP="003B2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</w:t>
      </w:r>
      <w:r w:rsidRPr="008F2DFE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gramStart"/>
      <w:r w:rsidRPr="008F2DFE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8F2DFE">
        <w:rPr>
          <w:rFonts w:ascii="Times New Roman" w:hAnsi="Times New Roman" w:cs="Times New Roman"/>
          <w:b/>
          <w:sz w:val="28"/>
          <w:szCs w:val="28"/>
        </w:rPr>
        <w:t xml:space="preserve"> «Верхнетагильский детский дом – школа» в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8F2D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>I квартал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>17.03.2016г.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 xml:space="preserve"> 1. Осуществление анализа проведенной экспертизы действующих нормативно-правовых актов ГБОУ </w:t>
      </w:r>
      <w:proofErr w:type="gramStart"/>
      <w:r w:rsidRPr="003B206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B2068">
        <w:rPr>
          <w:rFonts w:ascii="Times New Roman" w:hAnsi="Times New Roman" w:cs="Times New Roman"/>
          <w:sz w:val="24"/>
          <w:szCs w:val="24"/>
        </w:rPr>
        <w:t xml:space="preserve"> «Верхнетагильский детский дом – школа», прошедших проверку на коррупционность. 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>II квартал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 xml:space="preserve">23.06.2016г. 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 xml:space="preserve">1.Осуществление функций по контролю в сфере закупок для нужд ГБОУ </w:t>
      </w:r>
      <w:proofErr w:type="gramStart"/>
      <w:r w:rsidRPr="003B206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B2068">
        <w:rPr>
          <w:rFonts w:ascii="Times New Roman" w:hAnsi="Times New Roman" w:cs="Times New Roman"/>
          <w:sz w:val="24"/>
          <w:szCs w:val="24"/>
        </w:rPr>
        <w:t xml:space="preserve"> «Верхнетагильский детский дом – школа»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 xml:space="preserve">2.Осуществление проверки на предмет проведения своевременной экспертизы жалоб и обращений граждан, поступающих через системы общего пользования (почтовый, электронный адреса, телефон) на действия (бездействия) работников политехникума с точки зрения наличия сведений о фактах коррупции и организации их проверки. 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>III квартал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>22.09.2016г.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 xml:space="preserve"> 1.Осуществление проверки за организацией контроля в области соблюдения законодательства при привлечении и использовании внебюджетных средств 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 xml:space="preserve">2.Проверка ведения постоянно-действующей рубрики «Противодействие коррупции» на официальном сайте ГБОУ </w:t>
      </w:r>
      <w:proofErr w:type="gramStart"/>
      <w:r w:rsidRPr="003B206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B2068">
        <w:rPr>
          <w:rFonts w:ascii="Times New Roman" w:hAnsi="Times New Roman" w:cs="Times New Roman"/>
          <w:sz w:val="24"/>
          <w:szCs w:val="24"/>
        </w:rPr>
        <w:t xml:space="preserve"> «Верхнетагильский детский дом – школа». 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>I</w:t>
      </w:r>
      <w:r w:rsidRPr="003B206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B2068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 xml:space="preserve">30.12.2016г. </w:t>
      </w:r>
    </w:p>
    <w:p w:rsidR="003B2068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>1.Проверка реализации Плана мероприятий по противодействию коррупции в ГБОУ СО «Верхнетагильский детский дом – школа» в 2016году</w:t>
      </w:r>
      <w:proofErr w:type="gramStart"/>
      <w:r w:rsidRPr="003B20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 xml:space="preserve">2.О предстоящих задачах и основных направлениях в деятельности комиссии на 2017год. </w:t>
      </w:r>
    </w:p>
    <w:p w:rsidR="00603029" w:rsidRPr="003B2068" w:rsidRDefault="003B2068" w:rsidP="003B2068">
      <w:pPr>
        <w:jc w:val="both"/>
        <w:rPr>
          <w:rFonts w:ascii="Times New Roman" w:hAnsi="Times New Roman" w:cs="Times New Roman"/>
          <w:sz w:val="24"/>
          <w:szCs w:val="24"/>
        </w:rPr>
      </w:pPr>
      <w:r w:rsidRPr="003B2068">
        <w:rPr>
          <w:rFonts w:ascii="Times New Roman" w:hAnsi="Times New Roman" w:cs="Times New Roman"/>
          <w:sz w:val="24"/>
          <w:szCs w:val="24"/>
        </w:rPr>
        <w:t>3.Проверка формирования пакета документов по действующему законодательству, необходимого для организации работы по предупреждению коррупционных проявлений.</w:t>
      </w:r>
    </w:p>
    <w:sectPr w:rsidR="00603029" w:rsidRPr="003B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2068"/>
    <w:rsid w:val="003B2068"/>
    <w:rsid w:val="0060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</dc:creator>
  <cp:keywords/>
  <dc:description/>
  <cp:lastModifiedBy>snv</cp:lastModifiedBy>
  <cp:revision>3</cp:revision>
  <dcterms:created xsi:type="dcterms:W3CDTF">2024-03-01T11:40:00Z</dcterms:created>
  <dcterms:modified xsi:type="dcterms:W3CDTF">2024-03-01T11:49:00Z</dcterms:modified>
</cp:coreProperties>
</file>