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jc w:val="right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Библиотека «должна быть </w:t>
      </w:r>
    </w:p>
    <w:p>
      <w:pPr>
        <w:pStyle w:val="Style16"/>
        <w:jc w:val="right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 только хранилищем книг,</w:t>
      </w:r>
    </w:p>
    <w:p>
      <w:pPr>
        <w:pStyle w:val="Style16"/>
        <w:jc w:val="right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 и реальным информационным,</w:t>
      </w:r>
    </w:p>
    <w:p>
      <w:pPr>
        <w:pStyle w:val="Style16"/>
        <w:jc w:val="right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культурным и досуговым центром».</w:t>
      </w:r>
    </w:p>
    <w:p>
      <w:pPr>
        <w:pStyle w:val="Style16"/>
        <w:jc w:val="right"/>
        <w:rPr>
          <w:rFonts w:ascii="Liberation Serif" w:hAnsi="Liberation Serif"/>
          <w:b w:val="false"/>
          <w:b w:val="false"/>
          <w:bCs w:val="false"/>
          <w:i/>
          <w:sz w:val="28"/>
          <w:szCs w:val="28"/>
        </w:rPr>
      </w:pPr>
      <w:r>
        <w:rPr>
          <w:b w:val="false"/>
          <w:bCs w:val="false"/>
          <w:i/>
          <w:sz w:val="28"/>
          <w:szCs w:val="28"/>
        </w:rPr>
        <w:t xml:space="preserve">В.В.Путин, Президент Российской </w:t>
      </w:r>
    </w:p>
    <w:p>
      <w:pPr>
        <w:pStyle w:val="Style16"/>
        <w:jc w:val="right"/>
        <w:rPr>
          <w:rFonts w:ascii="Liberation Serif" w:hAnsi="Liberation Serif"/>
          <w:b w:val="false"/>
          <w:b w:val="false"/>
          <w:bCs w:val="false"/>
          <w:i/>
          <w:sz w:val="28"/>
          <w:szCs w:val="28"/>
        </w:rPr>
      </w:pPr>
      <w:r>
        <w:rPr>
          <w:b w:val="false"/>
          <w:bCs w:val="false"/>
          <w:i/>
          <w:sz w:val="28"/>
          <w:szCs w:val="28"/>
        </w:rPr>
        <w:t xml:space="preserve">Федерации (из   Послания  Федеральному </w:t>
      </w:r>
    </w:p>
    <w:p>
      <w:pPr>
        <w:pStyle w:val="Style16"/>
        <w:jc w:val="right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i/>
          <w:sz w:val="28"/>
          <w:szCs w:val="28"/>
        </w:rPr>
        <w:t>Собранию Российской Федерации,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i/>
          <w:sz w:val="28"/>
          <w:szCs w:val="28"/>
        </w:rPr>
        <w:br/>
        <w:t>26 апреля 2007 года)</w:t>
      </w:r>
    </w:p>
    <w:p>
      <w:pPr>
        <w:pStyle w:val="Style16"/>
        <w:jc w:val="right"/>
        <w:rPr>
          <w:rFonts w:ascii="Liberation Serif" w:hAnsi="Liberation Serif"/>
          <w:b w:val="false"/>
          <w:b w:val="false"/>
          <w:bCs w:val="false"/>
          <w:i/>
          <w:sz w:val="28"/>
          <w:szCs w:val="28"/>
        </w:rPr>
      </w:pPr>
      <w:r>
        <w:rPr>
          <w:b w:val="false"/>
          <w:bCs w:val="false"/>
          <w:i/>
          <w:sz w:val="28"/>
          <w:szCs w:val="28"/>
        </w:rPr>
      </w:r>
    </w:p>
    <w:p>
      <w:pPr>
        <w:pStyle w:val="Style16"/>
        <w:jc w:val="left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u w:val="single"/>
        </w:rPr>
        <w:t>Ц</w:t>
      </w:r>
      <w:r>
        <w:rPr>
          <w:b w:val="false"/>
          <w:bCs w:val="false"/>
          <w:sz w:val="28"/>
          <w:szCs w:val="28"/>
          <w:u w:val="single"/>
        </w:rPr>
        <w:t xml:space="preserve">ель работы ИБЦ: </w:t>
      </w:r>
    </w:p>
    <w:p>
      <w:pPr>
        <w:pStyle w:val="Style16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Создание библиотечного — информационно центра,  как структурного подразделения  ОУ, формирующего единую образовательную среду, способствующий информационному обеспечению образовательного процесса.</w:t>
      </w:r>
    </w:p>
    <w:p>
      <w:pPr>
        <w:pStyle w:val="Style16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  <w:u w:val="single"/>
        </w:rPr>
      </w:pPr>
      <w:r>
        <w:rPr>
          <w:b w:val="false"/>
          <w:bCs w:val="false"/>
          <w:sz w:val="28"/>
          <w:szCs w:val="28"/>
          <w:u w:val="single"/>
        </w:rPr>
        <w:t>Основными задачами информационно-библиотечного центра являются:</w:t>
      </w:r>
    </w:p>
    <w:p>
      <w:pPr>
        <w:pStyle w:val="5"/>
        <w:numPr>
          <w:ilvl w:val="0"/>
          <w:numId w:val="2"/>
        </w:numPr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формирование фондов;</w:t>
      </w:r>
    </w:p>
    <w:p>
      <w:pPr>
        <w:pStyle w:val="5"/>
        <w:numPr>
          <w:ilvl w:val="0"/>
          <w:numId w:val="2"/>
        </w:numPr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оказание библиотечно-информационных услуг и услуг дополнитель</w:t>
        <w:softHyphen/>
        <w:t>ного образования;</w:t>
      </w:r>
    </w:p>
    <w:p>
      <w:pPr>
        <w:pStyle w:val="5"/>
        <w:numPr>
          <w:ilvl w:val="0"/>
          <w:numId w:val="2"/>
        </w:numPr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организация взаимодействия с педагогическим коллективом по фор</w:t>
        <w:softHyphen/>
        <w:t>мированию информационной грамотности, информационного миро</w:t>
        <w:softHyphen/>
        <w:t>воззрения и информационной культуры школьников как обязательно</w:t>
        <w:softHyphen/>
        <w:t>го условия обучения в течение всей жизни; </w:t>
      </w:r>
    </w:p>
    <w:p>
      <w:pPr>
        <w:pStyle w:val="5"/>
        <w:keepNext/>
        <w:numPr>
          <w:ilvl w:val="0"/>
          <w:numId w:val="0"/>
        </w:numPr>
        <w:spacing w:before="120" w:after="60"/>
        <w:ind w:left="720" w:right="0" w:hanging="0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  <w:u w:val="single"/>
        </w:rPr>
      </w:pPr>
      <w:r>
        <w:rPr>
          <w:b w:val="false"/>
          <w:bCs w:val="false"/>
          <w:sz w:val="28"/>
          <w:szCs w:val="28"/>
          <w:u w:val="single"/>
        </w:rPr>
        <w:t>Направления деятельности информационно-библиотечного центра:</w:t>
      </w:r>
    </w:p>
    <w:p>
      <w:pPr>
        <w:pStyle w:val="5"/>
        <w:numPr>
          <w:ilvl w:val="0"/>
          <w:numId w:val="3"/>
        </w:numPr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Оказание методической консультационной помощи педагогам, родителям, учащимся в получении информации из информационно-библиотечного центра.</w:t>
      </w:r>
    </w:p>
    <w:p>
      <w:pPr>
        <w:pStyle w:val="5"/>
        <w:numPr>
          <w:ilvl w:val="0"/>
          <w:numId w:val="3"/>
        </w:numPr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Создание условий для учителей  в получении информации о педагогической и методической литературе, о новых средствах обучения, а также возможности просмотреть и отобрать средства обучения.</w:t>
      </w:r>
    </w:p>
    <w:p>
      <w:pPr>
        <w:pStyle w:val="5"/>
        <w:numPr>
          <w:ilvl w:val="0"/>
          <w:numId w:val="3"/>
        </w:numPr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Создание (на основе имеющихся в информационно-библиотечном центре) методических описаний, формирования навыков и умений самостоятельной, творческой, поисково-исследовательской работы с различными источниками информации.</w:t>
      </w:r>
    </w:p>
    <w:p>
      <w:pPr>
        <w:pStyle w:val="Style16"/>
        <w:spacing w:lineRule="auto" w:line="276" w:before="0" w:after="20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</w:rPr>
        <w:t>нформационно-библиотечный центр выполняет следующие функции:</w:t>
      </w:r>
      <w:r>
        <w:rPr>
          <w:sz w:val="28"/>
          <w:szCs w:val="28"/>
        </w:rPr>
        <w:t xml:space="preserve"> </w:t>
      </w:r>
    </w:p>
    <w:p>
      <w:pPr>
        <w:pStyle w:val="Style16"/>
        <w:numPr>
          <w:ilvl w:val="0"/>
          <w:numId w:val="4"/>
        </w:numPr>
        <w:spacing w:lineRule="auto" w:line="276" w:before="0" w:after="20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реализация информационного обеспечения образовательного процесса в школе в условиях внедрения ФГОС, содействие самообразованию участников образовательных отношений; </w:t>
      </w:r>
    </w:p>
    <w:p>
      <w:pPr>
        <w:pStyle w:val="Style16"/>
        <w:numPr>
          <w:ilvl w:val="0"/>
          <w:numId w:val="4"/>
        </w:numPr>
        <w:spacing w:lineRule="auto" w:line="276" w:before="0" w:after="20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содействие развитию творческих способностей школьников, формированию духовно богатой, нравственно здоровой личности;</w:t>
      </w:r>
    </w:p>
    <w:p>
      <w:pPr>
        <w:pStyle w:val="Style16"/>
        <w:numPr>
          <w:ilvl w:val="0"/>
          <w:numId w:val="4"/>
        </w:numPr>
        <w:spacing w:lineRule="auto" w:line="276" w:before="0" w:after="20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организация библиотечного обслуживания всех членов школьного сообщества;</w:t>
      </w:r>
    </w:p>
    <w:p>
      <w:pPr>
        <w:pStyle w:val="Style16"/>
        <w:numPr>
          <w:ilvl w:val="0"/>
          <w:numId w:val="4"/>
        </w:numPr>
        <w:spacing w:lineRule="auto" w:line="276" w:before="0" w:after="20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обеспечение организации доступа к местным, региональным, национальным и глобальным информационным ресурсам;</w:t>
      </w:r>
    </w:p>
    <w:p>
      <w:pPr>
        <w:pStyle w:val="Style16"/>
        <w:numPr>
          <w:ilvl w:val="0"/>
          <w:numId w:val="4"/>
        </w:numPr>
        <w:spacing w:lineRule="auto" w:line="276" w:before="0" w:after="20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формирование информационной культуры учащихся;</w:t>
      </w:r>
    </w:p>
    <w:p>
      <w:pPr>
        <w:pStyle w:val="Style16"/>
        <w:numPr>
          <w:ilvl w:val="0"/>
          <w:numId w:val="4"/>
        </w:numPr>
        <w:spacing w:lineRule="auto" w:line="276" w:before="0" w:after="20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интеграция усилий педагогического коллектива и родительского сообщества в  области приобщения обучающихся к чтению. </w:t>
      </w:r>
    </w:p>
    <w:p>
      <w:pPr>
        <w:pStyle w:val="Style16"/>
        <w:spacing w:lineRule="auto" w:line="276" w:before="0" w:after="200"/>
        <w:ind w:left="0" w:right="0" w:hanging="0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  <w:u w:val="single"/>
        </w:rPr>
      </w:pPr>
      <w:r>
        <w:rPr>
          <w:b w:val="false"/>
          <w:bCs w:val="false"/>
          <w:sz w:val="28"/>
          <w:szCs w:val="28"/>
          <w:u w:val="single"/>
        </w:rPr>
        <w:t>В структуру ИБЦ входит:</w:t>
      </w:r>
    </w:p>
    <w:p>
      <w:pPr>
        <w:pStyle w:val="Style16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«Мультимедиа» подразделение охватывает информацию на любых носителях. У нас в библиотеке оно представлено в трех видах:</w:t>
      </w:r>
    </w:p>
    <w:p>
      <w:pPr>
        <w:pStyle w:val="5"/>
        <w:numPr>
          <w:ilvl w:val="0"/>
          <w:numId w:val="5"/>
        </w:numPr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Бумажном (традиционная библиотека органично вошла в медиатеку как  ее часть). </w:t>
      </w:r>
    </w:p>
    <w:p>
      <w:pPr>
        <w:pStyle w:val="5"/>
        <w:numPr>
          <w:ilvl w:val="0"/>
          <w:numId w:val="5"/>
        </w:numPr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Магнитном  аудио кассеты , магнитофон. </w:t>
      </w:r>
    </w:p>
    <w:p>
      <w:pPr>
        <w:pStyle w:val="Style16"/>
        <w:numPr>
          <w:ilvl w:val="0"/>
          <w:numId w:val="5"/>
        </w:numPr>
        <w:spacing w:lineRule="auto" w:line="276" w:before="0" w:after="200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Цифровом </w:t>
      </w:r>
    </w:p>
    <w:p>
      <w:pPr>
        <w:pStyle w:val="Style16"/>
        <w:spacing w:lineRule="auto" w:line="276" w:before="0" w:after="200"/>
        <w:ind w:left="0" w:right="0" w:firstLine="51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ИБЦ расположен на </w:t>
      </w:r>
      <w:r>
        <w:rPr>
          <w:sz w:val="28"/>
          <w:szCs w:val="28"/>
        </w:rPr>
        <w:t>первом</w:t>
      </w:r>
      <w:r>
        <w:rPr>
          <w:sz w:val="28"/>
          <w:szCs w:val="28"/>
        </w:rPr>
        <w:t xml:space="preserve"> этаже. 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анимает </w:t>
      </w:r>
      <w:r>
        <w:rPr>
          <w:sz w:val="28"/>
          <w:szCs w:val="28"/>
        </w:rPr>
        <w:t>два изолированных 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площадью: читальный зал- 56,3 кв.м и учебный абонемент -57,2 кв.м 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зале учебного абонемента кроме учебной и методической литературы, расположена и художественная литература для разных возрастов. </w:t>
      </w:r>
    </w:p>
    <w:p>
      <w:pPr>
        <w:pStyle w:val="Style16"/>
        <w:spacing w:lineRule="auto" w:line="276" w:before="0" w:after="200"/>
        <w:ind w:left="0" w:right="0" w:firstLine="51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Читальный зал оборудован  столами для читателей (12 посадочных мест), стульями, книжными стеллажами, книжными шкафами и полками.  </w:t>
      </w:r>
      <w:r>
        <w:rPr>
          <w:sz w:val="28"/>
          <w:szCs w:val="28"/>
        </w:rPr>
        <w:t>Рабочее место библиотекаря оснащено ноутбуком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МФУ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Ноутбук</w:t>
      </w:r>
      <w:r>
        <w:rPr>
          <w:sz w:val="28"/>
          <w:szCs w:val="28"/>
        </w:rPr>
        <w:t xml:space="preserve"> подключен к сети Интернет. </w:t>
      </w:r>
      <w:r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имеет</w:t>
      </w:r>
      <w:r>
        <w:rPr>
          <w:color w:val="000000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два оборудованных рабочих места с доступом в Интернет. </w:t>
      </w:r>
      <w:r>
        <w:rPr>
          <w:sz w:val="28"/>
          <w:szCs w:val="28"/>
        </w:rPr>
        <w:t>Учащиеся имеют возможность получить необходимую информацию для использования на уроках и проведения внеклассных и общешкольных мероприятий.</w:t>
      </w:r>
    </w:p>
    <w:p>
      <w:pPr>
        <w:pStyle w:val="Style16"/>
        <w:spacing w:lineRule="auto" w:line="276" w:before="0" w:after="200"/>
        <w:ind w:left="0" w:right="0" w:firstLine="51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Информационно-библиотечный центр бесплатно предоставляет в пользование на время получения образования учебники для обучающихся, осваивающих основные образовательные программы в пределах  ФГОС. Учебники выдаются обучающимся на  1 учебный год.  Норма обеспеченности образовательной деятельности учебными изданиями определяется исходя из расчета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 (ФГОС НОО Приказ № 1643 от 29.12.2015). Выдача учебников осуществляется перед началом учебного года строго по установленному графику.  Учебники в начальных классах получают родители. ИБЦ имеет право определять виды и размеры компенсации ущерба, нанесенного пользователями ИБЦ, в том числе равнозначность замены, предлагаемой пользователем вместо утерянного издания.  Прием денежных средств за утерянные книги библиотека не осуществляет.</w:t>
      </w:r>
    </w:p>
    <w:p>
      <w:pPr>
        <w:pStyle w:val="Style16"/>
        <w:spacing w:lineRule="auto" w:line="276" w:before="0" w:after="20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Обучающиеся обязаны бережно относиться к учебникам, не допускать их загрязнения и порчи, приводящих к потере информации, ухудшающих удобочитаемость,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переплета).</w:t>
      </w:r>
    </w:p>
    <w:p>
      <w:pPr>
        <w:pStyle w:val="Style16"/>
        <w:spacing w:lineRule="auto" w:line="276" w:before="0" w:after="200"/>
        <w:ind w:left="0" w:right="0" w:firstLine="510"/>
        <w:jc w:val="both"/>
        <w:rPr>
          <w:rFonts w:ascii="Liberation Serif" w:hAnsi="Liberation Serif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библиотечный фонд составляет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1269</w:t>
      </w:r>
      <w:r>
        <w:rPr>
          <w:color w:val="000000"/>
          <w:sz w:val="28"/>
          <w:szCs w:val="28"/>
        </w:rPr>
        <w:t xml:space="preserve"> экз., в том числе: учебники – </w:t>
      </w:r>
      <w:r>
        <w:rPr>
          <w:color w:val="000000"/>
          <w:sz w:val="28"/>
          <w:szCs w:val="28"/>
        </w:rPr>
        <w:t>6202</w:t>
      </w:r>
      <w:r>
        <w:rPr>
          <w:color w:val="000000"/>
          <w:sz w:val="28"/>
          <w:szCs w:val="28"/>
        </w:rPr>
        <w:t xml:space="preserve"> экз., художественная литература – </w:t>
      </w:r>
      <w:r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906</w:t>
      </w:r>
      <w:r>
        <w:rPr>
          <w:color w:val="000000"/>
          <w:sz w:val="28"/>
          <w:szCs w:val="28"/>
        </w:rPr>
        <w:t xml:space="preserve"> экз., </w:t>
      </w:r>
      <w:r>
        <w:rPr>
          <w:color w:val="000000"/>
          <w:sz w:val="28"/>
          <w:szCs w:val="28"/>
        </w:rPr>
        <w:t>учебные пособия</w:t>
      </w:r>
      <w:r>
        <w:rPr>
          <w:color w:val="000000"/>
          <w:sz w:val="28"/>
          <w:szCs w:val="28"/>
        </w:rPr>
        <w:t xml:space="preserve"> и справочная литература – 2</w:t>
      </w:r>
      <w:r>
        <w:rPr>
          <w:color w:val="000000"/>
          <w:sz w:val="28"/>
          <w:szCs w:val="28"/>
        </w:rPr>
        <w:t>802</w:t>
      </w:r>
      <w:r>
        <w:rPr>
          <w:color w:val="000000"/>
          <w:sz w:val="28"/>
          <w:szCs w:val="28"/>
        </w:rPr>
        <w:t xml:space="preserve"> экз., </w:t>
      </w:r>
      <w:r>
        <w:rPr>
          <w:color w:val="000000"/>
          <w:sz w:val="28"/>
          <w:szCs w:val="28"/>
        </w:rPr>
        <w:t xml:space="preserve">аудиовизуальные документы — 359 экз. </w:t>
      </w:r>
      <w:r>
        <w:rPr>
          <w:color w:val="000000"/>
          <w:sz w:val="28"/>
          <w:szCs w:val="28"/>
        </w:rPr>
        <w:t xml:space="preserve"> Обеспеченность учебной литературой составляет 100%. </w:t>
      </w:r>
    </w:p>
    <w:p>
      <w:pPr>
        <w:pStyle w:val="Style16"/>
        <w:spacing w:lineRule="auto" w:line="276" w:before="0" w:after="20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Образовательное учреждение имеет доступ к печатным и электронным образовательным ресурсам, в том числе к электронным образовательным ресурсам, размещенным в федеральных и региональных базах данных ЭОР. </w:t>
      </w:r>
      <w:r>
        <w:rPr>
          <w:color w:val="000000"/>
          <w:sz w:val="28"/>
          <w:szCs w:val="28"/>
        </w:rPr>
        <w:t xml:space="preserve"> ИБЦ располагает электронными образовательными ресурсами </w:t>
      </w:r>
      <w:r>
        <w:rPr>
          <w:color w:val="000000"/>
          <w:sz w:val="28"/>
          <w:szCs w:val="28"/>
        </w:rPr>
        <w:t xml:space="preserve">в количестве </w:t>
      </w:r>
      <w:r>
        <w:rPr>
          <w:color w:val="000000"/>
          <w:sz w:val="28"/>
          <w:szCs w:val="28"/>
        </w:rPr>
        <w:t>416 шт.</w:t>
      </w:r>
    </w:p>
    <w:p>
      <w:pPr>
        <w:pStyle w:val="Style16"/>
        <w:spacing w:lineRule="auto" w:line="276" w:before="0" w:after="200"/>
        <w:ind w:left="0" w:right="0" w:firstLine="510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Основными формами работы с учащимися является: викторины, познавательн</w:t>
      </w:r>
      <w:r>
        <w:rPr>
          <w:sz w:val="28"/>
          <w:szCs w:val="28"/>
        </w:rPr>
        <w:t>о-игровые занятия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акции,</w:t>
      </w:r>
      <w:r>
        <w:rPr>
          <w:sz w:val="28"/>
          <w:szCs w:val="28"/>
        </w:rPr>
        <w:t xml:space="preserve"> библиографические обзоры, беседы и обсуждения, мультимедийные презентации.</w:t>
      </w:r>
    </w:p>
    <w:p>
      <w:pPr>
        <w:pStyle w:val="Style16"/>
        <w:spacing w:lineRule="auto" w:line="276" w:before="0" w:after="20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Своеобразной визитной карточкой центра являются книжные выставки и тематические мероприятия. Являясь лицом библиотеки, они различны по содержанию, по оформлению, по форме. Также библиотека может предложить читателям различные рекомендательные списки, информационные буклеты, электронные ресурсы.</w:t>
      </w:r>
    </w:p>
    <w:p>
      <w:pPr>
        <w:pStyle w:val="Normal"/>
        <w:numPr>
          <w:ilvl w:val="0"/>
          <w:numId w:val="0"/>
        </w:numPr>
        <w:outlineLvl w:val="4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Liberation Serif" w:hAnsi="Liberation Serif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sectPr>
      <w:type w:val="nextPage"/>
      <w:pgSz w:w="11906" w:h="16838"/>
      <w:pgMar w:left="1185" w:right="1121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5">
    <w:name w:val="Heading 5"/>
    <w:basedOn w:val="Style15"/>
    <w:next w:val="Style16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Droid Sans Fallback" w:cs="FreeSans"/>
      <w:b/>
      <w:bCs/>
      <w:sz w:val="20"/>
      <w:szCs w:val="20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LibreOffice/5.1.6.2$Linux_x86 LibreOffice_project/10m0$Build-2</Application>
  <Pages>3</Pages>
  <Words>632</Words>
  <Characters>4809</Characters>
  <CharactersWithSpaces>5427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2021-03-30T15:31:42Z</dcterms:created>
  <dc:creator/>
  <dc:description/>
  <dc:language>ru-RU</dc:language>
  <cp:lastModifiedBy/>
  <dcterms:modified xsi:type="dcterms:W3CDTF">2021-03-31T15:49:06Z</dcterms:modified>
  <cp:revision>6</cp:revision>
  <dc:subject/>
  <dc:title/>
</cp:coreProperties>
</file>